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</w:t>
      </w:r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ВЫСШЕГО ОБРАЗОВАНИЯ</w:t>
      </w:r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«Ставропольский государственный педагогический институт»</w:t>
      </w:r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D26CBC">
        <w:rPr>
          <w:rFonts w:ascii="Times New Roman" w:hAnsi="Times New Roman" w:cs="Times New Roman"/>
          <w:spacing w:val="100"/>
          <w:sz w:val="28"/>
          <w:szCs w:val="28"/>
        </w:rPr>
        <w:t>КОНСПЕКТ</w:t>
      </w:r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i/>
          <w:spacing w:val="100"/>
          <w:sz w:val="28"/>
          <w:szCs w:val="28"/>
        </w:rPr>
      </w:pPr>
    </w:p>
    <w:p w:rsidR="00D26CBC" w:rsidRPr="00D26CBC" w:rsidRDefault="00D26CBC" w:rsidP="00B17F5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26CBC">
        <w:rPr>
          <w:rFonts w:ascii="Times New Roman" w:hAnsi="Times New Roman" w:cs="Times New Roman"/>
          <w:i/>
          <w:sz w:val="28"/>
          <w:szCs w:val="28"/>
        </w:rPr>
        <w:t xml:space="preserve">лекции </w:t>
      </w:r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по дисциплине _</w:t>
      </w:r>
      <w:r w:rsidR="00B17F5B" w:rsidRPr="00B17F5B">
        <w:rPr>
          <w:rFonts w:ascii="Times New Roman" w:hAnsi="Times New Roman" w:cs="Times New Roman"/>
          <w:sz w:val="28"/>
          <w:szCs w:val="28"/>
          <w:u w:val="single"/>
        </w:rPr>
        <w:t>Педагогика</w:t>
      </w:r>
      <w:r w:rsidRPr="00D26CBC">
        <w:rPr>
          <w:rFonts w:ascii="Times New Roman" w:hAnsi="Times New Roman" w:cs="Times New Roman"/>
          <w:sz w:val="28"/>
          <w:szCs w:val="28"/>
        </w:rPr>
        <w:t>__________________</w:t>
      </w:r>
    </w:p>
    <w:p w:rsidR="001678D1" w:rsidRDefault="001678D1" w:rsidP="001678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78D1" w:rsidRPr="001678D1" w:rsidRDefault="001678D1" w:rsidP="001678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78D1">
        <w:rPr>
          <w:rFonts w:ascii="Times New Roman" w:hAnsi="Times New Roman" w:cs="Times New Roman"/>
          <w:sz w:val="28"/>
          <w:szCs w:val="28"/>
        </w:rPr>
        <w:t>Факультет среднего профессионального образования</w:t>
      </w:r>
    </w:p>
    <w:p w:rsidR="001678D1" w:rsidRPr="001678D1" w:rsidRDefault="001678D1" w:rsidP="001678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78D1">
        <w:rPr>
          <w:rFonts w:ascii="Times New Roman" w:hAnsi="Times New Roman" w:cs="Times New Roman"/>
          <w:sz w:val="28"/>
          <w:szCs w:val="28"/>
        </w:rPr>
        <w:t xml:space="preserve">Группа 1К-11, специальность 44.02.05 Коррекционная педагогика </w:t>
      </w:r>
    </w:p>
    <w:p w:rsidR="001678D1" w:rsidRPr="001678D1" w:rsidRDefault="001678D1" w:rsidP="001678D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678D1">
        <w:rPr>
          <w:rFonts w:ascii="Times New Roman" w:hAnsi="Times New Roman" w:cs="Times New Roman"/>
          <w:sz w:val="28"/>
          <w:szCs w:val="28"/>
        </w:rPr>
        <w:t xml:space="preserve">в начальной </w:t>
      </w:r>
      <w:proofErr w:type="gramStart"/>
      <w:r w:rsidRPr="001678D1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1678D1">
        <w:rPr>
          <w:rFonts w:ascii="Times New Roman" w:hAnsi="Times New Roman" w:cs="Times New Roman"/>
          <w:sz w:val="28"/>
          <w:szCs w:val="28"/>
        </w:rPr>
        <w:t xml:space="preserve"> (на базе среднего общего образования)</w:t>
      </w:r>
    </w:p>
    <w:p w:rsidR="001678D1" w:rsidRPr="00D26CBC" w:rsidRDefault="001678D1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«Разработано»</w:t>
      </w: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аспирантом </w:t>
      </w:r>
      <w:r>
        <w:rPr>
          <w:rFonts w:ascii="Times New Roman" w:hAnsi="Times New Roman" w:cs="Times New Roman"/>
          <w:sz w:val="28"/>
          <w:szCs w:val="28"/>
        </w:rPr>
        <w:t>очной формы обучения</w:t>
      </w:r>
    </w:p>
    <w:p w:rsid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направленность  </w:t>
      </w:r>
      <w:r w:rsidRPr="00530BD3">
        <w:rPr>
          <w:rFonts w:ascii="Times New Roman" w:hAnsi="Times New Roman" w:cs="Times New Roman"/>
          <w:sz w:val="28"/>
          <w:szCs w:val="28"/>
          <w:u w:val="single"/>
        </w:rPr>
        <w:t xml:space="preserve">13.00.01.  Общая педагогика, </w:t>
      </w: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30BD3">
        <w:rPr>
          <w:rFonts w:ascii="Times New Roman" w:hAnsi="Times New Roman" w:cs="Times New Roman"/>
          <w:sz w:val="28"/>
          <w:szCs w:val="28"/>
          <w:u w:val="single"/>
        </w:rPr>
        <w:t>история педагогики и образования</w:t>
      </w: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Ф. И. О. </w:t>
      </w:r>
      <w:proofErr w:type="spellStart"/>
      <w:r w:rsidRPr="00D26CBC">
        <w:rPr>
          <w:rFonts w:ascii="Times New Roman" w:hAnsi="Times New Roman" w:cs="Times New Roman"/>
          <w:sz w:val="28"/>
          <w:szCs w:val="28"/>
          <w:u w:val="single"/>
        </w:rPr>
        <w:t>Нарожной</w:t>
      </w:r>
      <w:proofErr w:type="spellEnd"/>
      <w:r w:rsidRPr="00D26CBC">
        <w:rPr>
          <w:rFonts w:ascii="Times New Roman" w:hAnsi="Times New Roman" w:cs="Times New Roman"/>
          <w:sz w:val="28"/>
          <w:szCs w:val="28"/>
          <w:u w:val="single"/>
        </w:rPr>
        <w:t xml:space="preserve"> Ю.А</w:t>
      </w: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Дата проведения __________________</w:t>
      </w: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Подпись руководителя _____________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17F5B" w:rsidRDefault="00B17F5B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6CBC" w:rsidRPr="00D26CBC" w:rsidRDefault="00D26CBC" w:rsidP="00D26CB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26CBC">
        <w:rPr>
          <w:rFonts w:ascii="Times New Roman" w:hAnsi="Times New Roman" w:cs="Times New Roman"/>
          <w:sz w:val="28"/>
          <w:szCs w:val="28"/>
        </w:rPr>
        <w:t>Ставрополь, 20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6CBC" w:rsidRDefault="00D26CBC" w:rsidP="00D26CB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26CBC" w:rsidRPr="00B17F5B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6CBC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B17F5B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B17F5B" w:rsidRPr="00B17F5B">
        <w:rPr>
          <w:rFonts w:ascii="Times New Roman" w:hAnsi="Times New Roman" w:cs="Times New Roman"/>
          <w:sz w:val="28"/>
          <w:szCs w:val="28"/>
          <w:u w:val="single"/>
        </w:rPr>
        <w:t>Педагогическое взаимодействие в воспитании</w:t>
      </w:r>
      <w:r w:rsidRPr="00B17F5B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971A2" w:rsidRPr="000971A2" w:rsidRDefault="00D26CBC" w:rsidP="000971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0971A2">
        <w:rPr>
          <w:rFonts w:ascii="Times New Roman" w:hAnsi="Times New Roman" w:cs="Times New Roman"/>
          <w:sz w:val="28"/>
          <w:szCs w:val="28"/>
        </w:rPr>
        <w:t xml:space="preserve"> </w:t>
      </w:r>
      <w:r w:rsidR="000971A2" w:rsidRPr="00C5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помочь студентам систематизировать, закрепить и углубить знания </w:t>
      </w:r>
      <w:r w:rsidR="000971A2" w:rsidRPr="000971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теоретического характера</w:t>
      </w:r>
      <w:r w:rsidR="000971A2" w:rsidRPr="00C53B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3BFB" w:rsidRPr="00C53BFB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обучающая:</w:t>
      </w:r>
    </w:p>
    <w:p w:rsidR="00C53BFB" w:rsidRPr="00C53BFB" w:rsidRDefault="00C53BFB" w:rsidP="00C53BF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3BFB">
        <w:rPr>
          <w:rFonts w:ascii="Times New Roman" w:hAnsi="Times New Roman" w:cs="Times New Roman"/>
          <w:sz w:val="28"/>
          <w:szCs w:val="28"/>
        </w:rPr>
        <w:t>приобретение научных систематизированных знаний</w:t>
      </w:r>
      <w:r w:rsidR="000971A2" w:rsidRPr="00C53BFB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по профилю подготовки</w:t>
      </w:r>
      <w:r w:rsidRPr="00C53BFB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26CBC" w:rsidRPr="00C53BFB" w:rsidRDefault="00C53BFB" w:rsidP="00C53BFB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53BFB">
        <w:rPr>
          <w:rFonts w:ascii="Times New Roman" w:hAnsi="Times New Roman" w:cs="Times New Roman"/>
          <w:sz w:val="28"/>
          <w:szCs w:val="28"/>
        </w:rPr>
        <w:t>приобретение  соответствующих умений и навыков, которые позволяют применять, использовать персонифицировать знания на практике.</w:t>
      </w:r>
    </w:p>
    <w:p w:rsidR="00D26CBC" w:rsidRPr="00C53BFB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развивающая:</w:t>
      </w:r>
    </w:p>
    <w:p w:rsidR="00C53BFB" w:rsidRDefault="00C53BFB" w:rsidP="00C53BF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мышления, памяти, воображения, наблюдательности, речи;</w:t>
      </w:r>
    </w:p>
    <w:p w:rsidR="00C53BFB" w:rsidRPr="00D26CBC" w:rsidRDefault="00C53BFB" w:rsidP="00C53BFB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личности растущего и формирующегося человека.</w:t>
      </w:r>
    </w:p>
    <w:p w:rsidR="00D26CBC" w:rsidRPr="008E7B37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7B37">
        <w:rPr>
          <w:rFonts w:ascii="Times New Roman" w:hAnsi="Times New Roman" w:cs="Times New Roman"/>
          <w:sz w:val="28"/>
          <w:szCs w:val="28"/>
          <w:u w:val="single"/>
        </w:rPr>
        <w:t>воспитательная:</w:t>
      </w:r>
    </w:p>
    <w:p w:rsidR="00C53BFB" w:rsidRDefault="00C53BFB" w:rsidP="00C53BFB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личности будущего специалиста, его индивидуального и профессионально значимых качеств;</w:t>
      </w:r>
    </w:p>
    <w:p w:rsidR="00C53BFB" w:rsidRPr="00D26CBC" w:rsidRDefault="00C53BFB" w:rsidP="00C53BFB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Тип занятия:</w:t>
      </w:r>
      <w:r w:rsidR="00B17F5B">
        <w:rPr>
          <w:rFonts w:ascii="Times New Roman" w:hAnsi="Times New Roman" w:cs="Times New Roman"/>
          <w:sz w:val="28"/>
          <w:szCs w:val="28"/>
        </w:rPr>
        <w:t xml:space="preserve"> лекция</w:t>
      </w:r>
      <w:r w:rsidR="00EF52D9">
        <w:rPr>
          <w:rFonts w:ascii="Times New Roman" w:hAnsi="Times New Roman" w:cs="Times New Roman"/>
          <w:sz w:val="28"/>
          <w:szCs w:val="28"/>
        </w:rPr>
        <w:t xml:space="preserve"> - визуализация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32A5" w:rsidRPr="00EA32A5" w:rsidRDefault="00D26CBC" w:rsidP="000971A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Методы обучения:</w:t>
      </w:r>
      <w:r w:rsidR="00EA32A5" w:rsidRPr="00EA32A5">
        <w:t xml:space="preserve"> </w:t>
      </w:r>
      <w:r w:rsidR="00EF52D9">
        <w:rPr>
          <w:rFonts w:ascii="Times New Roman" w:hAnsi="Times New Roman" w:cs="Times New Roman"/>
          <w:sz w:val="28"/>
        </w:rPr>
        <w:t xml:space="preserve">Объяснение с иллюстрацией </w:t>
      </w:r>
      <w:r w:rsidR="00EA32A5" w:rsidRPr="00EA32A5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использование</w:t>
      </w:r>
      <w:r w:rsidR="000971A2" w:rsidRPr="00C5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32A5" w:rsidRPr="00EA32A5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схем,</w:t>
      </w:r>
      <w:r w:rsidR="000971A2" w:rsidRPr="00C53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слайдов</w:t>
      </w:r>
      <w:r w:rsidR="00EF46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 видео ролика.</w:t>
      </w:r>
      <w:r w:rsidR="00EA32A5" w:rsidRPr="00EA3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52D9" w:rsidRPr="00EF52D9">
        <w:rPr>
          <w:rFonts w:ascii="Times New Roman" w:eastAsia="Times New Roman" w:hAnsi="Times New Roman" w:cs="Times New Roman"/>
          <w:sz w:val="28"/>
          <w:szCs w:val="24"/>
          <w:lang w:eastAsia="ru-RU"/>
        </w:rPr>
        <w:t>Репродуктивный метод с показом</w:t>
      </w:r>
      <w:r w:rsidR="00EF52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0971A2">
        <w:rPr>
          <w:rFonts w:ascii="Times New Roman" w:hAnsi="Times New Roman" w:cs="Times New Roman"/>
          <w:sz w:val="28"/>
          <w:szCs w:val="28"/>
        </w:rPr>
        <w:t xml:space="preserve"> ноутбук, экран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C53BFB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>Литература:</w:t>
      </w:r>
    </w:p>
    <w:p w:rsidR="00B17F5B" w:rsidRPr="00B17F5B" w:rsidRDefault="00B17F5B" w:rsidP="00B17F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F5B" w:rsidRPr="00B17F5B" w:rsidRDefault="00B17F5B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B17F5B">
        <w:rPr>
          <w:rFonts w:ascii="Times New Roman" w:hAnsi="Times New Roman" w:cs="Times New Roman"/>
          <w:sz w:val="28"/>
          <w:szCs w:val="28"/>
        </w:rPr>
        <w:t xml:space="preserve">Адель Фабер,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Элейн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Мазлиш</w:t>
      </w:r>
      <w:proofErr w:type="spellEnd"/>
      <w:proofErr w:type="gramStart"/>
      <w:r w:rsidRPr="00B17F5B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17F5B">
        <w:rPr>
          <w:rFonts w:ascii="Times New Roman" w:hAnsi="Times New Roman" w:cs="Times New Roman"/>
          <w:sz w:val="28"/>
          <w:szCs w:val="28"/>
        </w:rPr>
        <w:t>ак говорить с детьми, чтобы они учились. – М., 2010.</w:t>
      </w:r>
    </w:p>
    <w:p w:rsidR="00B17F5B" w:rsidRPr="00B17F5B" w:rsidRDefault="00B17F5B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Вердербер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Р.,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Вердербер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К. Психология общения. Тайны эффективного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взаимодействия</w:t>
      </w:r>
      <w:proofErr w:type="gramStart"/>
      <w:r w:rsidRPr="00B17F5B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B17F5B">
        <w:rPr>
          <w:rFonts w:ascii="Times New Roman" w:hAnsi="Times New Roman" w:cs="Times New Roman"/>
          <w:sz w:val="28"/>
          <w:szCs w:val="28"/>
        </w:rPr>
        <w:t>олный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курс. – СПб, 2007.</w:t>
      </w:r>
    </w:p>
    <w:p w:rsidR="00B17F5B" w:rsidRPr="00B17F5B" w:rsidRDefault="00B17F5B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Ю.Б. Общаться с ребенком. Как? М., 2007.</w:t>
      </w:r>
    </w:p>
    <w:p w:rsidR="00B17F5B" w:rsidRPr="00B17F5B" w:rsidRDefault="00B17F5B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B17F5B">
        <w:rPr>
          <w:rFonts w:ascii="Times New Roman" w:hAnsi="Times New Roman" w:cs="Times New Roman"/>
          <w:sz w:val="28"/>
          <w:szCs w:val="28"/>
        </w:rPr>
        <w:t xml:space="preserve">Кривцова С.В.,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Мухаматулина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Е.А. Тренинг: навыки конструктивного общения с подростками. – М. Генезис, 1997.</w:t>
      </w:r>
    </w:p>
    <w:p w:rsidR="00B17F5B" w:rsidRPr="00B17F5B" w:rsidRDefault="00B17F5B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B17F5B">
        <w:rPr>
          <w:rFonts w:ascii="Times New Roman" w:hAnsi="Times New Roman" w:cs="Times New Roman"/>
          <w:sz w:val="28"/>
          <w:szCs w:val="28"/>
        </w:rPr>
        <w:t xml:space="preserve">Педагогика: учебное пособие для студентов педагогических учебных заведений  /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В.А.Сластенин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, И.Ф. Исаев, А.И. Мищенко, Е.Н.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Шиянов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>. – М.: Школа-Пресс, 2004.</w:t>
      </w:r>
    </w:p>
    <w:p w:rsidR="00B17F5B" w:rsidRDefault="00B17F5B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B17F5B">
        <w:rPr>
          <w:rFonts w:ascii="Times New Roman" w:hAnsi="Times New Roman" w:cs="Times New Roman"/>
          <w:sz w:val="28"/>
          <w:szCs w:val="28"/>
        </w:rPr>
        <w:t>Реан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Бордовская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Н.В., Розум С.И. Психология и педагогика. – СПб</w:t>
      </w:r>
      <w:proofErr w:type="gramStart"/>
      <w:r w:rsidRPr="00B17F5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B17F5B">
        <w:rPr>
          <w:rFonts w:ascii="Times New Roman" w:hAnsi="Times New Roman" w:cs="Times New Roman"/>
          <w:sz w:val="28"/>
          <w:szCs w:val="28"/>
        </w:rPr>
        <w:t>2002.</w:t>
      </w:r>
    </w:p>
    <w:p w:rsidR="00F02770" w:rsidRDefault="00F02770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B17F5B">
        <w:rPr>
          <w:rFonts w:ascii="Times New Roman" w:hAnsi="Times New Roman" w:cs="Times New Roman"/>
          <w:sz w:val="28"/>
          <w:szCs w:val="28"/>
        </w:rPr>
        <w:t xml:space="preserve">Рожков М.И., </w:t>
      </w:r>
      <w:proofErr w:type="spellStart"/>
      <w:r w:rsidRPr="00B17F5B">
        <w:rPr>
          <w:rFonts w:ascii="Times New Roman" w:hAnsi="Times New Roman" w:cs="Times New Roman"/>
          <w:sz w:val="28"/>
          <w:szCs w:val="28"/>
        </w:rPr>
        <w:t>Байбородова</w:t>
      </w:r>
      <w:proofErr w:type="spellEnd"/>
      <w:r w:rsidRPr="00B17F5B">
        <w:rPr>
          <w:rFonts w:ascii="Times New Roman" w:hAnsi="Times New Roman" w:cs="Times New Roman"/>
          <w:sz w:val="28"/>
          <w:szCs w:val="28"/>
        </w:rPr>
        <w:t xml:space="preserve"> Л.В. Теория и методика воспитания. – М., 2004</w:t>
      </w:r>
    </w:p>
    <w:p w:rsidR="00F02770" w:rsidRPr="00F02770" w:rsidRDefault="00F02770" w:rsidP="00C53BFB">
      <w:pPr>
        <w:pStyle w:val="a3"/>
        <w:numPr>
          <w:ilvl w:val="0"/>
          <w:numId w:val="11"/>
        </w:numPr>
        <w:rPr>
          <w:rFonts w:ascii="Times New Roman" w:hAnsi="Times New Roman" w:cs="Times New Roman"/>
          <w:szCs w:val="28"/>
        </w:rPr>
      </w:pPr>
      <w:proofErr w:type="spellStart"/>
      <w:r w:rsidRPr="00F02770">
        <w:rPr>
          <w:rFonts w:ascii="Times New Roman" w:hAnsi="Times New Roman" w:cs="Times New Roman"/>
          <w:sz w:val="28"/>
          <w:szCs w:val="34"/>
        </w:rPr>
        <w:lastRenderedPageBreak/>
        <w:t>Сластенин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 xml:space="preserve"> В.А. и др. </w:t>
      </w:r>
      <w:proofErr w:type="spellStart"/>
      <w:r w:rsidRPr="00F02770">
        <w:rPr>
          <w:rFonts w:ascii="Times New Roman" w:hAnsi="Times New Roman" w:cs="Times New Roman"/>
          <w:sz w:val="28"/>
          <w:szCs w:val="34"/>
        </w:rPr>
        <w:t>ПедагогикаУчеб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 xml:space="preserve">. пособие для студ. </w:t>
      </w:r>
      <w:proofErr w:type="spellStart"/>
      <w:r w:rsidRPr="00F02770">
        <w:rPr>
          <w:rFonts w:ascii="Times New Roman" w:hAnsi="Times New Roman" w:cs="Times New Roman"/>
          <w:sz w:val="28"/>
          <w:szCs w:val="34"/>
        </w:rPr>
        <w:t>высш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 xml:space="preserve">. </w:t>
      </w:r>
      <w:proofErr w:type="spellStart"/>
      <w:r w:rsidRPr="00F02770">
        <w:rPr>
          <w:rFonts w:ascii="Times New Roman" w:hAnsi="Times New Roman" w:cs="Times New Roman"/>
          <w:sz w:val="28"/>
          <w:szCs w:val="34"/>
        </w:rPr>
        <w:t>пед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>. учеб</w:t>
      </w:r>
      <w:proofErr w:type="gramStart"/>
      <w:r w:rsidRPr="00F02770">
        <w:rPr>
          <w:rFonts w:ascii="Times New Roman" w:hAnsi="Times New Roman" w:cs="Times New Roman"/>
          <w:sz w:val="28"/>
          <w:szCs w:val="34"/>
        </w:rPr>
        <w:t>.</w:t>
      </w:r>
      <w:proofErr w:type="gramEnd"/>
      <w:r w:rsidRPr="00F02770">
        <w:rPr>
          <w:rFonts w:ascii="Times New Roman" w:hAnsi="Times New Roman" w:cs="Times New Roman"/>
          <w:sz w:val="28"/>
          <w:szCs w:val="34"/>
        </w:rPr>
        <w:t xml:space="preserve"> </w:t>
      </w:r>
      <w:proofErr w:type="gramStart"/>
      <w:r w:rsidRPr="00F02770">
        <w:rPr>
          <w:rFonts w:ascii="Times New Roman" w:hAnsi="Times New Roman" w:cs="Times New Roman"/>
          <w:sz w:val="28"/>
          <w:szCs w:val="34"/>
        </w:rPr>
        <w:t>з</w:t>
      </w:r>
      <w:proofErr w:type="gramEnd"/>
      <w:r w:rsidRPr="00F02770">
        <w:rPr>
          <w:rFonts w:ascii="Times New Roman" w:hAnsi="Times New Roman" w:cs="Times New Roman"/>
          <w:sz w:val="28"/>
          <w:szCs w:val="34"/>
        </w:rPr>
        <w:t xml:space="preserve">аведений / В. А. </w:t>
      </w:r>
      <w:proofErr w:type="spellStart"/>
      <w:r w:rsidRPr="00F02770">
        <w:rPr>
          <w:rFonts w:ascii="Times New Roman" w:hAnsi="Times New Roman" w:cs="Times New Roman"/>
          <w:sz w:val="28"/>
          <w:szCs w:val="34"/>
        </w:rPr>
        <w:t>Сластенин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 xml:space="preserve">, И. Ф. Исаев, Е.Н. </w:t>
      </w:r>
      <w:proofErr w:type="spellStart"/>
      <w:r w:rsidRPr="00F02770">
        <w:rPr>
          <w:rFonts w:ascii="Times New Roman" w:hAnsi="Times New Roman" w:cs="Times New Roman"/>
          <w:sz w:val="28"/>
          <w:szCs w:val="34"/>
        </w:rPr>
        <w:t>Шиянов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 xml:space="preserve">; Под ред. В.А. </w:t>
      </w:r>
      <w:proofErr w:type="spellStart"/>
      <w:r w:rsidRPr="00F02770">
        <w:rPr>
          <w:rFonts w:ascii="Times New Roman" w:hAnsi="Times New Roman" w:cs="Times New Roman"/>
          <w:sz w:val="28"/>
          <w:szCs w:val="34"/>
        </w:rPr>
        <w:t>Сластенина</w:t>
      </w:r>
      <w:proofErr w:type="spellEnd"/>
      <w:r w:rsidRPr="00F02770">
        <w:rPr>
          <w:rFonts w:ascii="Times New Roman" w:hAnsi="Times New Roman" w:cs="Times New Roman"/>
          <w:sz w:val="28"/>
          <w:szCs w:val="34"/>
        </w:rPr>
        <w:t>. - М.: Издательский центр "Академия", 2002. - 576</w:t>
      </w:r>
    </w:p>
    <w:p w:rsidR="00D26CBC" w:rsidRPr="00C53BFB" w:rsidRDefault="00C53BFB" w:rsidP="00D26CB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3BFB">
        <w:rPr>
          <w:rFonts w:ascii="Times New Roman" w:hAnsi="Times New Roman" w:cs="Times New Roman"/>
          <w:sz w:val="28"/>
          <w:szCs w:val="28"/>
          <w:u w:val="single"/>
        </w:rPr>
        <w:t xml:space="preserve">План конспекта </w:t>
      </w:r>
    </w:p>
    <w:p w:rsidR="001F6AC9" w:rsidRDefault="00B17F5B" w:rsidP="001F6A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Сущность педагогического взаимодействия. </w:t>
      </w:r>
      <w:r w:rsidR="001F6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AC9" w:rsidRDefault="00B17F5B" w:rsidP="001F6A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Педагогическое общение как форма взаимодействия педагогов и учащихся. Виды педагогического общения: социально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ориентировочныое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личностно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ориентированное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6AC9" w:rsidRDefault="00B17F5B" w:rsidP="001F6A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 педагогического общения: авторитарный, попустительский (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либиральный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демократический (сотрудничество). </w:t>
      </w:r>
    </w:p>
    <w:p w:rsidR="00D26CBC" w:rsidRPr="00D26CBC" w:rsidRDefault="00B17F5B" w:rsidP="001F6AC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Феномены педагогического взаимодействия: феномен авторитета, феномен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феномен взаимопонимания, феномен доверия, феномен отраженной субъективности.</w:t>
      </w:r>
    </w:p>
    <w:p w:rsidR="00D26CBC" w:rsidRPr="00D26CBC" w:rsidRDefault="00D26CBC" w:rsidP="00D26CB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26CBC" w:rsidRPr="00C53BFB" w:rsidRDefault="00D26CBC" w:rsidP="00D26CBC">
      <w:pPr>
        <w:pStyle w:val="a3"/>
        <w:jc w:val="both"/>
        <w:rPr>
          <w:rFonts w:ascii="Times New Roman" w:hAnsi="Times New Roman" w:cs="Times New Roman"/>
          <w:b/>
          <w:spacing w:val="60"/>
          <w:sz w:val="28"/>
          <w:szCs w:val="28"/>
          <w:u w:val="single"/>
        </w:rPr>
      </w:pPr>
      <w:r w:rsidRPr="00C53BFB">
        <w:rPr>
          <w:rFonts w:ascii="Times New Roman" w:hAnsi="Times New Roman" w:cs="Times New Roman"/>
          <w:b/>
          <w:spacing w:val="60"/>
          <w:sz w:val="28"/>
          <w:szCs w:val="28"/>
          <w:u w:val="single"/>
        </w:rPr>
        <w:t>Ход занятия:</w:t>
      </w:r>
    </w:p>
    <w:p w:rsidR="001F6AC9" w:rsidRDefault="001F6AC9" w:rsidP="001F6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F6AC9" w:rsidRPr="00C53BFB" w:rsidRDefault="001F6AC9" w:rsidP="001F6AC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BFB">
        <w:rPr>
          <w:rFonts w:ascii="Times New Roman" w:hAnsi="Times New Roman" w:cs="Times New Roman"/>
          <w:b/>
          <w:sz w:val="28"/>
          <w:szCs w:val="28"/>
        </w:rPr>
        <w:t>Сущность педагогического взаимодействия</w:t>
      </w:r>
    </w:p>
    <w:p w:rsidR="001F6AC9" w:rsidRDefault="001F6AC9" w:rsidP="001F6AC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Составляющим элементом педагогического процесса является педагогическое взаимодействие. Оно представляет собой цепочку отдельных педагогических взаимодействий. </w:t>
      </w:r>
      <w:r w:rsidR="00740742">
        <w:rPr>
          <w:rFonts w:ascii="Times New Roman" w:hAnsi="Times New Roman" w:cs="Times New Roman"/>
          <w:sz w:val="28"/>
          <w:szCs w:val="28"/>
        </w:rPr>
        <w:t xml:space="preserve"> </w:t>
      </w:r>
      <w:r w:rsidRPr="003E058C">
        <w:rPr>
          <w:rFonts w:ascii="Times New Roman" w:hAnsi="Times New Roman" w:cs="Times New Roman"/>
          <w:b/>
          <w:sz w:val="28"/>
          <w:szCs w:val="28"/>
        </w:rPr>
        <w:t>Педагогические взаимодействия</w:t>
      </w:r>
      <w:r w:rsidRPr="001F6AC9">
        <w:rPr>
          <w:rFonts w:ascii="Times New Roman" w:hAnsi="Times New Roman" w:cs="Times New Roman"/>
          <w:sz w:val="28"/>
          <w:szCs w:val="28"/>
        </w:rPr>
        <w:t> – это преднамеренные или непреднамеренные контакты педагога с ребенком (длительные или временные, прямые или косвенные), целью которых являются изменения в поведении, деятельности и отношениях ребенка, порождающие их взаимную связь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.</w:t>
      </w:r>
      <w:r w:rsidR="007407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40742">
        <w:rPr>
          <w:rFonts w:ascii="Times New Roman" w:hAnsi="Times New Roman" w:cs="Times New Roman"/>
          <w:sz w:val="28"/>
          <w:szCs w:val="28"/>
        </w:rPr>
        <w:t>слайд 4)</w:t>
      </w:r>
    </w:p>
    <w:p w:rsidR="00D559AD" w:rsidRPr="00D559AD" w:rsidRDefault="00D559AD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3BFB">
        <w:rPr>
          <w:rFonts w:ascii="Times New Roman" w:hAnsi="Times New Roman" w:cs="Times New Roman"/>
          <w:b/>
          <w:bCs/>
          <w:sz w:val="28"/>
          <w:szCs w:val="28"/>
        </w:rPr>
        <w:t>Взаимодействие</w:t>
      </w:r>
      <w:r w:rsidRPr="00D559AD">
        <w:rPr>
          <w:rFonts w:ascii="Times New Roman" w:hAnsi="Times New Roman" w:cs="Times New Roman"/>
          <w:sz w:val="28"/>
          <w:szCs w:val="28"/>
        </w:rPr>
        <w:t xml:space="preserve">  - взаимная связь явлений, универсальная форма развития, обоюдного изменения явлений, как в природе, так и в обще</w:t>
      </w:r>
      <w:r w:rsidRPr="00D559AD">
        <w:rPr>
          <w:rFonts w:ascii="Times New Roman" w:hAnsi="Times New Roman" w:cs="Times New Roman"/>
          <w:sz w:val="28"/>
          <w:szCs w:val="28"/>
        </w:rPr>
        <w:softHyphen/>
        <w:t>стве, приводящего каждое звено в новое.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59AD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D559AD">
        <w:rPr>
          <w:rFonts w:ascii="Times New Roman" w:hAnsi="Times New Roman" w:cs="Times New Roman"/>
          <w:b/>
          <w:bCs/>
          <w:sz w:val="28"/>
          <w:szCs w:val="28"/>
        </w:rPr>
        <w:t>взаимодействие</w:t>
      </w:r>
      <w:r w:rsidRPr="00D559AD">
        <w:rPr>
          <w:rFonts w:ascii="Times New Roman" w:hAnsi="Times New Roman" w:cs="Times New Roman"/>
          <w:sz w:val="28"/>
          <w:szCs w:val="28"/>
        </w:rPr>
        <w:t xml:space="preserve"> в самом общем значении отражает универсальную, общую форму движения, влияние объектов друг на друга. </w:t>
      </w:r>
      <w:r w:rsidRPr="00D559AD">
        <w:rPr>
          <w:rFonts w:ascii="Times New Roman" w:hAnsi="Times New Roman" w:cs="Times New Roman"/>
          <w:b/>
          <w:bCs/>
          <w:sz w:val="28"/>
          <w:szCs w:val="28"/>
        </w:rPr>
        <w:t>Взаимодействие</w:t>
      </w:r>
      <w:r w:rsidRPr="00D559AD">
        <w:rPr>
          <w:rFonts w:ascii="Times New Roman" w:hAnsi="Times New Roman" w:cs="Times New Roman"/>
          <w:sz w:val="28"/>
          <w:szCs w:val="28"/>
        </w:rPr>
        <w:t xml:space="preserve"> – согласованная деятельность по достижению совместных целей и результатов, по решению участниками значимой для них проблемы или задачи. </w:t>
      </w:r>
    </w:p>
    <w:p w:rsidR="001F6AC9" w:rsidRPr="001F6AC9" w:rsidRDefault="001F6AC9" w:rsidP="001F6AC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Активное одностороннее воздействие, принятое в авторитарной педагогике, на современном этапе замещается взаимодействием, в основе которого лежит совместная деятельность педагогов и учащихся. Его основными параметрами являются взаимоотношение,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взаимопри</w:t>
      </w:r>
      <w:r w:rsidR="00740742">
        <w:rPr>
          <w:rFonts w:ascii="Times New Roman" w:hAnsi="Times New Roman" w:cs="Times New Roman"/>
          <w:sz w:val="28"/>
          <w:szCs w:val="28"/>
        </w:rPr>
        <w:t>н</w:t>
      </w:r>
      <w:r w:rsidRPr="001F6AC9">
        <w:rPr>
          <w:rFonts w:ascii="Times New Roman" w:hAnsi="Times New Roman" w:cs="Times New Roman"/>
          <w:sz w:val="28"/>
          <w:szCs w:val="28"/>
        </w:rPr>
        <w:t>ятие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>, поддержка, доверие и др.</w:t>
      </w:r>
    </w:p>
    <w:p w:rsidR="001F6AC9" w:rsidRPr="001F6AC9" w:rsidRDefault="00740742" w:rsidP="001F6AC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5)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Педагогическое взаимодействие включает в себя педагогическое влияние учителя на ребенка, восприятие ребенком учителя и его собственную активность. Активность ребенка может </w:t>
      </w:r>
      <w:r w:rsidR="001F6AC9" w:rsidRPr="00245227">
        <w:rPr>
          <w:rFonts w:ascii="Times New Roman" w:hAnsi="Times New Roman" w:cs="Times New Roman"/>
          <w:sz w:val="28"/>
          <w:szCs w:val="28"/>
          <w:u w:val="single"/>
        </w:rPr>
        <w:t>проявляться в двух направлениях:</w:t>
      </w:r>
      <w:r w:rsidR="00245227">
        <w:rPr>
          <w:rFonts w:ascii="Times New Roman" w:hAnsi="Times New Roman" w:cs="Times New Roman"/>
          <w:sz w:val="28"/>
          <w:szCs w:val="28"/>
        </w:rPr>
        <w:t xml:space="preserve"> (Каких как вы думаете?)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 в воздействии на педагога и в совершенствовании самого себя (самовоспитании). Поэтому понятие «педагогическое взаимодействие» не идентично понятиям «педагогическое воздействие», «педагогическое влияние» и даже «педагогическое отношение», которые являются следствием</w:t>
      </w:r>
      <w:r w:rsidR="001F6AC9">
        <w:rPr>
          <w:rFonts w:ascii="Times New Roman" w:hAnsi="Times New Roman" w:cs="Times New Roman"/>
          <w:sz w:val="28"/>
          <w:szCs w:val="28"/>
        </w:rPr>
        <w:t xml:space="preserve"> взаимодействия педагогов и вос</w:t>
      </w:r>
      <w:r w:rsidR="001F6AC9" w:rsidRPr="001F6AC9">
        <w:rPr>
          <w:rFonts w:ascii="Times New Roman" w:hAnsi="Times New Roman" w:cs="Times New Roman"/>
          <w:sz w:val="28"/>
          <w:szCs w:val="28"/>
        </w:rPr>
        <w:t>питуемых.</w:t>
      </w:r>
    </w:p>
    <w:p w:rsidR="001F6AC9" w:rsidRPr="001F6AC9" w:rsidRDefault="005009AC" w:rsidP="001F6AC9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(Слайд 6) </w:t>
      </w:r>
      <w:r w:rsidR="001F6AC9" w:rsidRPr="001F6AC9">
        <w:rPr>
          <w:rFonts w:ascii="Times New Roman" w:hAnsi="Times New Roman" w:cs="Times New Roman"/>
          <w:sz w:val="28"/>
          <w:szCs w:val="28"/>
        </w:rPr>
        <w:t>Педагогическое взаимодействие имеет две стороны: функционально-ролевую и личностную. </w:t>
      </w:r>
      <w:r w:rsidR="001F6AC9" w:rsidRPr="00F02770">
        <w:rPr>
          <w:rFonts w:ascii="Times New Roman" w:hAnsi="Times New Roman" w:cs="Times New Roman"/>
          <w:sz w:val="28"/>
          <w:szCs w:val="28"/>
          <w:u w:val="single"/>
        </w:rPr>
        <w:t>Функционально-ролевая сторона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 взаимодействия педагога с учащимся обусловлена объективными условиями педагогического процесса, в котором </w:t>
      </w:r>
      <w:r w:rsidR="001F6AC9" w:rsidRPr="00740742">
        <w:rPr>
          <w:rFonts w:ascii="Times New Roman" w:hAnsi="Times New Roman" w:cs="Times New Roman"/>
          <w:i/>
          <w:sz w:val="28"/>
          <w:szCs w:val="28"/>
          <w:u w:val="single"/>
        </w:rPr>
        <w:t>учитель выполняет определенную роль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: организует и направляет деятельность учащихся, контролирует ее результаты. В данном случае ученики воспринимают педагога не как личность, </w:t>
      </w:r>
      <w:r w:rsidR="001F6AC9" w:rsidRPr="005009AC">
        <w:rPr>
          <w:rFonts w:ascii="Times New Roman" w:hAnsi="Times New Roman" w:cs="Times New Roman"/>
          <w:i/>
          <w:sz w:val="28"/>
          <w:szCs w:val="28"/>
        </w:rPr>
        <w:t xml:space="preserve">а лишь как должностное, контролирующее лицо. </w:t>
      </w:r>
      <w:r w:rsidR="001F6AC9" w:rsidRPr="005009AC">
        <w:rPr>
          <w:rFonts w:ascii="Times New Roman" w:hAnsi="Times New Roman" w:cs="Times New Roman"/>
          <w:sz w:val="28"/>
          <w:szCs w:val="28"/>
        </w:rPr>
        <w:t>Эта сторона педагогического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 взаимодействия направлена главным образом на преобразование когнитивной сферы учащихся. Критерием успешной деятельности педагога в этом случае служит соответствие достижений учеников заданным эталонам. Учителя с ориентацией на этот тип взаимодействия как бы подгоняют внешнее поведение под определенные стандарты.</w:t>
      </w:r>
    </w:p>
    <w:p w:rsidR="001F6AC9" w:rsidRPr="001F6AC9" w:rsidRDefault="001F6AC9" w:rsidP="00222AD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2770">
        <w:rPr>
          <w:rFonts w:ascii="Times New Roman" w:hAnsi="Times New Roman" w:cs="Times New Roman"/>
          <w:sz w:val="28"/>
          <w:szCs w:val="28"/>
          <w:u w:val="single"/>
        </w:rPr>
        <w:t>Личностная сторона</w:t>
      </w:r>
      <w:r w:rsidRPr="001F6AC9">
        <w:rPr>
          <w:rFonts w:ascii="Times New Roman" w:hAnsi="Times New Roman" w:cs="Times New Roman"/>
          <w:sz w:val="28"/>
          <w:szCs w:val="28"/>
        </w:rPr>
        <w:t xml:space="preserve"> педагогического взаимодействия связана с тем, что педагог, взаимодействуя с учениками, передает им свою индивидуальность, реализуя собственную потребность и способность быть личностью и, в свою очередь, формируя соответствующую потребность и способность у учащихся. В силу этого данная сторона взаимодействия в наибольшей степени з</w:t>
      </w:r>
      <w:r w:rsidR="00222ADA">
        <w:rPr>
          <w:rFonts w:ascii="Times New Roman" w:hAnsi="Times New Roman" w:cs="Times New Roman"/>
          <w:sz w:val="28"/>
          <w:szCs w:val="28"/>
        </w:rPr>
        <w:t>атрагивает мотивационно-ценност</w:t>
      </w:r>
      <w:r w:rsidRPr="001F6AC9">
        <w:rPr>
          <w:rFonts w:ascii="Times New Roman" w:hAnsi="Times New Roman" w:cs="Times New Roman"/>
          <w:sz w:val="28"/>
          <w:szCs w:val="28"/>
        </w:rPr>
        <w:t>ную сферу воспитанников. Средством преобразования этой сферы выступают научное знание, содержание образования. Однако практика показывает, что с такой установкой работают лишь педагоги, имеющие высокий уровень развития мотивационно-ценностного отношения к педагогической деятельности.</w:t>
      </w:r>
    </w:p>
    <w:p w:rsidR="001F6AC9" w:rsidRPr="001F6AC9" w:rsidRDefault="001F6AC9" w:rsidP="00222AD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Оптимальным вариантом является педагогическое взаимодействие, в котором функционально-ролевое и личностное взаимодействие осуществляются в комплексе. Подобное сочетание обеспечивает передачу учащимся не только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общесоциального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>, но и личного, индивидуального опыта педагога, стимулируя тем самым процесс становления личности воспитанника.</w:t>
      </w:r>
    </w:p>
    <w:p w:rsidR="001F6AC9" w:rsidRPr="001F6AC9" w:rsidRDefault="006519EF" w:rsidP="00222AD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7) </w:t>
      </w:r>
      <w:r w:rsidR="001F6AC9" w:rsidRPr="001F6AC9">
        <w:rPr>
          <w:rFonts w:ascii="Times New Roman" w:hAnsi="Times New Roman" w:cs="Times New Roman"/>
          <w:sz w:val="28"/>
          <w:szCs w:val="28"/>
        </w:rPr>
        <w:t>Воздействие педагога на ученика может быть прямым и косвенным, преднамеренным и непреднамеренным. Под </w:t>
      </w:r>
      <w:r w:rsidR="001F6AC9" w:rsidRPr="006519EF">
        <w:rPr>
          <w:rFonts w:ascii="Times New Roman" w:hAnsi="Times New Roman" w:cs="Times New Roman"/>
          <w:i/>
          <w:sz w:val="28"/>
          <w:szCs w:val="28"/>
        </w:rPr>
        <w:t>прямым воздействием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 понимается непосредственное обращение к ученику, предъявление ему определенных требований или предложений. Специфика деятельности педагога обусловливает необходимость использования именно этого вида взаимодействия. Однако постоянное вмешательство в мир ученика может создавать конфликтные ситуации, осложняя взаимоотношения педагога и учащихся. Поэтому в некоторых случаях более эффективно </w:t>
      </w:r>
      <w:r w:rsidR="001F6AC9" w:rsidRPr="006519EF">
        <w:rPr>
          <w:rFonts w:ascii="Times New Roman" w:hAnsi="Times New Roman" w:cs="Times New Roman"/>
          <w:i/>
          <w:sz w:val="28"/>
          <w:szCs w:val="28"/>
        </w:rPr>
        <w:t>косвенное воздействие</w:t>
      </w:r>
      <w:r w:rsidR="001F6AC9" w:rsidRPr="001F6AC9">
        <w:rPr>
          <w:rFonts w:ascii="Times New Roman" w:hAnsi="Times New Roman" w:cs="Times New Roman"/>
          <w:sz w:val="28"/>
          <w:szCs w:val="28"/>
        </w:rPr>
        <w:t>, суть которого заключается в том, что педагог направляет свои усилия не на ученика, а на его окружение (одноклассников и друзей). Изменяя обстоятельства жизни ученика, учитель изменяет в нужном направлении и его самого.</w:t>
      </w:r>
    </w:p>
    <w:p w:rsidR="001F6AC9" w:rsidRPr="001F6AC9" w:rsidRDefault="001F6AC9" w:rsidP="00222AD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Косвенное взаимодействие чаще используется в работе с подростками, для которых характерно появление своей субкультуры. Здесь оправдывает себя прием воздействия через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референтное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лицо. У каждого ученика есть одноклассники, с мнением которых он считается, чью позицию </w:t>
      </w:r>
      <w:r w:rsidRPr="001F6AC9">
        <w:rPr>
          <w:rFonts w:ascii="Times New Roman" w:hAnsi="Times New Roman" w:cs="Times New Roman"/>
          <w:sz w:val="28"/>
          <w:szCs w:val="28"/>
        </w:rPr>
        <w:lastRenderedPageBreak/>
        <w:t xml:space="preserve">принимает. Это и есть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референтные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для него лица, через которых педагог организует воздействие, делая их своими союзниками.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19EF">
        <w:rPr>
          <w:rFonts w:ascii="Times New Roman" w:hAnsi="Times New Roman" w:cs="Times New Roman"/>
          <w:i/>
          <w:sz w:val="28"/>
          <w:szCs w:val="28"/>
        </w:rPr>
        <w:t>Преднамеренное воздействие</w:t>
      </w:r>
      <w:r w:rsidRPr="001F6AC9">
        <w:rPr>
          <w:rFonts w:ascii="Times New Roman" w:hAnsi="Times New Roman" w:cs="Times New Roman"/>
          <w:sz w:val="28"/>
          <w:szCs w:val="28"/>
        </w:rPr>
        <w:t xml:space="preserve"> осуществляется по целевой программе, когда педагог заранее моделирует и планирует ожидаемые изменения. Намеренно или ненамеренно предлагая образцы своей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другим людям, и прежде всего воспитанникам, он становится объектом подражания, продолжая себя в других. Воздействия учителя, не являющегося для учащихся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референтным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лицом, не вызывают необходимого преобразующего эффекта, сколь бы высоко ни были развиты его личностные, индивидуальные и функционально-ролевые параметры.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Механизмами </w:t>
      </w:r>
      <w:r w:rsidRPr="00CE702B">
        <w:rPr>
          <w:rFonts w:ascii="Times New Roman" w:hAnsi="Times New Roman" w:cs="Times New Roman"/>
          <w:i/>
          <w:sz w:val="28"/>
          <w:szCs w:val="28"/>
        </w:rPr>
        <w:t>преднамеренного воздействия</w:t>
      </w:r>
      <w:r w:rsidRPr="001F6AC9">
        <w:rPr>
          <w:rFonts w:ascii="Times New Roman" w:hAnsi="Times New Roman" w:cs="Times New Roman"/>
          <w:sz w:val="28"/>
          <w:szCs w:val="28"/>
        </w:rPr>
        <w:t xml:space="preserve"> являются убеждение и внушение. Убеждение выступает как метод формирования осознанных потребностей, побуждающих личность действовать в соответствии с принятыми в обществе и культивируемыми в данной социальной группе ценностями и нормами жизнедеятельности.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A15">
        <w:rPr>
          <w:rFonts w:ascii="Times New Roman" w:hAnsi="Times New Roman" w:cs="Times New Roman"/>
          <w:b/>
          <w:sz w:val="28"/>
          <w:szCs w:val="28"/>
        </w:rPr>
        <w:t>Убеждение</w:t>
      </w:r>
      <w:r w:rsidRPr="001F6AC9">
        <w:rPr>
          <w:rFonts w:ascii="Times New Roman" w:hAnsi="Times New Roman" w:cs="Times New Roman"/>
          <w:sz w:val="28"/>
          <w:szCs w:val="28"/>
        </w:rPr>
        <w:t xml:space="preserve"> – это система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логических доказательств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>, требующая осознанного отношения к ней того, кто ее воспринимает. </w:t>
      </w:r>
      <w:r w:rsidR="00CE702B">
        <w:rPr>
          <w:rFonts w:ascii="Times New Roman" w:hAnsi="Times New Roman" w:cs="Times New Roman"/>
          <w:sz w:val="28"/>
          <w:szCs w:val="28"/>
        </w:rPr>
        <w:t xml:space="preserve"> </w:t>
      </w:r>
      <w:r w:rsidRPr="00D63F56">
        <w:rPr>
          <w:rFonts w:ascii="Times New Roman" w:hAnsi="Times New Roman" w:cs="Times New Roman"/>
          <w:b/>
          <w:sz w:val="28"/>
          <w:szCs w:val="28"/>
        </w:rPr>
        <w:t>Внушение</w:t>
      </w:r>
      <w:r w:rsidRPr="001F6AC9">
        <w:rPr>
          <w:rFonts w:ascii="Times New Roman" w:hAnsi="Times New Roman" w:cs="Times New Roman"/>
          <w:sz w:val="28"/>
          <w:szCs w:val="28"/>
        </w:rPr>
        <w:t xml:space="preserve">, наоборот, основано на некритическом восприятии и предполагает неспособность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внушаемого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сознательно контролировать поток поступающей информации. Необходимыми условиями внушающего воздействия являются авторитет педагога, доверие к его информации, отсутствие сопротивления его влиянию. Особенностью внушения является направленность не на логику и разум личности, не на ее готовность мыслить и рассуждать, а на получение распоряжений, инструкций к действию. Внушенная авторитетным учителем установка может стать основой оценки, которую учащиеся будут давать друг другу. Внушение в педагогическом процессе должно использоваться очень корректно. Оно может происходить через мотивационную, познавательную и эмоциональную сферы личности, активизируя их.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С внушением тесно связано подражание. </w:t>
      </w:r>
      <w:r w:rsidRPr="00284A15">
        <w:rPr>
          <w:rFonts w:ascii="Times New Roman" w:hAnsi="Times New Roman" w:cs="Times New Roman"/>
          <w:b/>
          <w:sz w:val="28"/>
          <w:szCs w:val="28"/>
        </w:rPr>
        <w:t>Подражание</w:t>
      </w:r>
      <w:r w:rsidRPr="001F6AC9">
        <w:rPr>
          <w:rFonts w:ascii="Times New Roman" w:hAnsi="Times New Roman" w:cs="Times New Roman"/>
          <w:sz w:val="28"/>
          <w:szCs w:val="28"/>
        </w:rPr>
        <w:t> – это повторение и воспроизведение действий, поступков, намерений, мыслей и чувств. Важно, чтобы ученик, подражая, осознавал, что его действия и мысли производны от действий и мыслей педагога. Подражание – это не абсолютное повторение, не простое копирование. Образцы и эталоны педагога вступают в сложные связи с особенностями личности ученика.</w:t>
      </w:r>
    </w:p>
    <w:p w:rsidR="001F6AC9" w:rsidRPr="001F6AC9" w:rsidRDefault="001F6AC9" w:rsidP="001F6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Подражание включает в себя идентификацию (уподобление) и обобщение. Обобщенное подражание не является полным повторением образца, примера, оно вызывает сходную деятельность, имеющую качественное отличие от эталона. При таком подражании заимствуются лишь общие идеи. Оно требует значительно большей сообразительности и находчивости, зачастую связано с самостоятельной и творческой деятельностью, представляя ее первую ступень. В ходе развития личности возрастает самостоятельность и уменьшается подражание.</w:t>
      </w:r>
    </w:p>
    <w:p w:rsid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Следует обратить внимание на то, что категория педагогического взаимодействия учитывает личностные характеристики взаимодействующих субъектов и обеспечивает как освоение ими социальных навыков, так и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lastRenderedPageBreak/>
        <w:t>взаимопреобразование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на принципах доверия и творчества, паритетности и сотрудничества.</w:t>
      </w:r>
    </w:p>
    <w:p w:rsidR="00284A15" w:rsidRDefault="00284A15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4A15" w:rsidRDefault="00284A15" w:rsidP="00284A1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84A15">
        <w:rPr>
          <w:rFonts w:ascii="Times New Roman" w:hAnsi="Times New Roman" w:cs="Times New Roman"/>
          <w:b/>
          <w:sz w:val="28"/>
          <w:szCs w:val="28"/>
        </w:rPr>
        <w:t>Педагогическое общение как форма взаимодействия педагогов и учащихся. Виды педагогического общения</w:t>
      </w:r>
      <w:r w:rsidRPr="00284A15">
        <w:rPr>
          <w:rFonts w:ascii="Times New Roman" w:hAnsi="Times New Roman" w:cs="Times New Roman"/>
          <w:sz w:val="28"/>
          <w:szCs w:val="28"/>
        </w:rPr>
        <w:t xml:space="preserve">: социально – </w:t>
      </w:r>
      <w:proofErr w:type="gramStart"/>
      <w:r w:rsidRPr="00284A15">
        <w:rPr>
          <w:rFonts w:ascii="Times New Roman" w:hAnsi="Times New Roman" w:cs="Times New Roman"/>
          <w:sz w:val="28"/>
          <w:szCs w:val="28"/>
        </w:rPr>
        <w:t>ориентированное</w:t>
      </w:r>
      <w:proofErr w:type="gramEnd"/>
      <w:r w:rsidRPr="00284A15">
        <w:rPr>
          <w:rFonts w:ascii="Times New Roman" w:hAnsi="Times New Roman" w:cs="Times New Roman"/>
          <w:sz w:val="28"/>
          <w:szCs w:val="28"/>
        </w:rPr>
        <w:t>, личностно – ориентированное.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A15" w:rsidRPr="001F6AC9" w:rsidRDefault="00284A15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6AC9" w:rsidRPr="001F6AC9" w:rsidRDefault="00703634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8)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Гуманистическая технология педагогического взаимодействия признает общение важнейшим условием и средством развития личности. </w:t>
      </w:r>
      <w:r w:rsidR="001F6AC9" w:rsidRPr="00284A15">
        <w:rPr>
          <w:rFonts w:ascii="Times New Roman" w:hAnsi="Times New Roman" w:cs="Times New Roman"/>
          <w:b/>
          <w:sz w:val="28"/>
          <w:szCs w:val="28"/>
        </w:rPr>
        <w:t>Общение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 – это не просто ряд последовательных действий (деятельности) общающихся субъектов. Любой акт непосредственного общения предполагает воздействие человека на человека, а именно их взаимодействие.</w:t>
      </w:r>
    </w:p>
    <w:p w:rsidR="001F6AC9" w:rsidRPr="001F6AC9" w:rsidRDefault="001F6AC9" w:rsidP="001F6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Общение между педагогом и учащимся, в ходе которого педагог решает учебные, воспитательные и личностно развивающие задачи, называют педагогическим общением.</w:t>
      </w:r>
    </w:p>
    <w:p w:rsidR="00284A15" w:rsidRDefault="001F6AC9" w:rsidP="001F6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84A15">
        <w:rPr>
          <w:rFonts w:ascii="Times New Roman" w:hAnsi="Times New Roman" w:cs="Times New Roman"/>
          <w:sz w:val="28"/>
          <w:szCs w:val="28"/>
          <w:u w:val="single"/>
        </w:rPr>
        <w:t>Выделяют два вида общения:</w:t>
      </w:r>
      <w:r w:rsidRPr="001F6A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A15" w:rsidRDefault="001F6AC9" w:rsidP="00284A1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социально </w:t>
      </w:r>
      <w:r w:rsidR="00284A15">
        <w:rPr>
          <w:rFonts w:ascii="Times New Roman" w:hAnsi="Times New Roman" w:cs="Times New Roman"/>
          <w:sz w:val="28"/>
          <w:szCs w:val="28"/>
        </w:rPr>
        <w:t xml:space="preserve">- </w:t>
      </w:r>
      <w:r w:rsidRPr="001F6AC9">
        <w:rPr>
          <w:rFonts w:ascii="Times New Roman" w:hAnsi="Times New Roman" w:cs="Times New Roman"/>
          <w:sz w:val="28"/>
          <w:szCs w:val="28"/>
        </w:rPr>
        <w:t xml:space="preserve">ориентированное в </w:t>
      </w:r>
      <w:r w:rsidR="00284A15" w:rsidRPr="001F6AC9">
        <w:rPr>
          <w:rFonts w:ascii="Times New Roman" w:hAnsi="Times New Roman" w:cs="Times New Roman"/>
          <w:sz w:val="28"/>
          <w:szCs w:val="28"/>
        </w:rPr>
        <w:t>ходе,</w:t>
      </w:r>
      <w:r w:rsidRPr="001F6AC9">
        <w:rPr>
          <w:rFonts w:ascii="Times New Roman" w:hAnsi="Times New Roman" w:cs="Times New Roman"/>
          <w:sz w:val="28"/>
          <w:szCs w:val="28"/>
        </w:rPr>
        <w:t xml:space="preserve"> которого решаются социально значимые задачи, реализуются общественные отношения, организуется социальное взаимодействие;</w:t>
      </w:r>
      <w:r w:rsidR="00284A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A15" w:rsidRPr="00284A15" w:rsidRDefault="00284A15" w:rsidP="00284A15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4A15">
        <w:rPr>
          <w:rFonts w:ascii="Times New Roman" w:hAnsi="Times New Roman" w:cs="Times New Roman"/>
          <w:sz w:val="28"/>
          <w:szCs w:val="28"/>
          <w:u w:val="single"/>
        </w:rPr>
        <w:t>Например? (спросить у студентов)</w:t>
      </w:r>
      <w:r w:rsidRPr="00284A15">
        <w:rPr>
          <w:rFonts w:ascii="Times New Roman" w:hAnsi="Times New Roman" w:cs="Times New Roman"/>
          <w:sz w:val="28"/>
          <w:szCs w:val="28"/>
        </w:rPr>
        <w:t xml:space="preserve"> </w:t>
      </w:r>
      <w:r w:rsidRPr="00284A15">
        <w:rPr>
          <w:rFonts w:ascii="Times New Roman" w:hAnsi="Times New Roman" w:cs="Times New Roman"/>
          <w:i/>
          <w:sz w:val="28"/>
          <w:szCs w:val="28"/>
        </w:rPr>
        <w:t>(лекция, доклад, ораторская речь, телевизионное выступление и т. д.)</w:t>
      </w:r>
    </w:p>
    <w:p w:rsidR="001F6AC9" w:rsidRPr="001F6AC9" w:rsidRDefault="001F6AC9" w:rsidP="001F6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2) личностно</w:t>
      </w:r>
      <w:r w:rsidR="00284A15">
        <w:rPr>
          <w:rFonts w:ascii="Times New Roman" w:hAnsi="Times New Roman" w:cs="Times New Roman"/>
          <w:sz w:val="28"/>
          <w:szCs w:val="28"/>
        </w:rPr>
        <w:t xml:space="preserve"> - </w:t>
      </w:r>
      <w:r w:rsidRPr="001F6AC9">
        <w:rPr>
          <w:rFonts w:ascii="Times New Roman" w:hAnsi="Times New Roman" w:cs="Times New Roman"/>
          <w:sz w:val="28"/>
          <w:szCs w:val="28"/>
        </w:rPr>
        <w:t xml:space="preserve"> ориентированное, которое может быть деловым, направленным на какую-то совместную деятельность, или связанным с личными взаимоотношениями, не имеющими отношения к деятельности.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В педагогическом общении присутствуют оба вида общения. Когда учитель объясняет новый материал, он включен в социально ориентированное общение, если он работает с учеником один на один (беседа в ходе ответа у доски или с места), то общение личностно ориентировано.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Педагогическое общение представляет собой одну из форм педагогического взаимодействия учителей с учащимися. Цели, содержание общения, его нравственно-психологический уровень выступают для педагога как заранее заданные. Педагогическое общение в большей части достаточно регламентировано по содержанию и формам, а потому не является лишь способом удовлетворения абстрактной потребности в общении. В нем отчетливо выделяются ролевые позиции педагога и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обучаемых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>, отражающие «нормативный статус» каждого.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Однако, поскольку общение протекает непосредственно, лицом к лицу, оно приобретает для участников педагогического взаимодействия личностное измерение. Педагогическое общение «втягивает» в этот процесс личность педагога и ученика. Учащимся далеко не безразличны индивидуальные особенности педагога. У них складывается групповая и индивидуальная шкала оценок каждого учителя. Существует и неоформленное, но четкое мнение о любом из них,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обусловленное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прежде </w:t>
      </w:r>
      <w:r w:rsidRPr="001F6AC9">
        <w:rPr>
          <w:rFonts w:ascii="Times New Roman" w:hAnsi="Times New Roman" w:cs="Times New Roman"/>
          <w:sz w:val="28"/>
          <w:szCs w:val="28"/>
        </w:rPr>
        <w:lastRenderedPageBreak/>
        <w:t>всего общественными требованиями, предъявляемыми к личности педагога. Несоответствие личностных качеств этим требованиям отрицательно сказывается на его взаимоотношениях с учениками. В тех случаях, когда действие педагога в чем-то не соответствует элементарной этике, подрывается не только его личный престиж, но и авторитет всей педагогической профессии. В результате снижается эффективность личностного воздействия педагога.</w:t>
      </w:r>
    </w:p>
    <w:p w:rsidR="001F6AC9" w:rsidRP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Характер общения педагога с учащимися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обусловлен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прежде всего его профессионально-предметной подготовленностью (знания, умения и навыки в области своего предмета, а также в области педагогики, методики и психологии), научным потенциалом и профессиональными устремлениями и идеалами. В этом ракурсе воспринимаются и качества его личности. Однако, кроме знаний, педагог в процессе общения проявляет свое отношение к миру, людям, профессии. В этом смысле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гуманизация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педагогического общения тесно связана с гуманитарной культурой педагога, которая позволяет не просто угадывать (на уровне интуиции) нравственно-психологические состояния учащихся, а изучать и понимать их.</w:t>
      </w:r>
    </w:p>
    <w:p w:rsidR="001F6AC9" w:rsidRDefault="001F6AC9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Не меньшую значимость имеет развитие способности педагога отрефлексировать (проанализировать) свою позицию как участника общения, в частности то, в какой степени он ориентирован на учащихся. При этом важно то обстоятельство, что познание другого человека усиливает интерес к нему, создает предпосылки для его преобразования.</w:t>
      </w:r>
    </w:p>
    <w:p w:rsidR="00506A36" w:rsidRDefault="00506A36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C53BFB" w:rsidRPr="00506A36" w:rsidRDefault="00C53BFB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06A36">
        <w:rPr>
          <w:rFonts w:ascii="Times New Roman" w:hAnsi="Times New Roman" w:cs="Times New Roman"/>
          <w:sz w:val="28"/>
          <w:szCs w:val="28"/>
          <w:u w:val="single"/>
        </w:rPr>
        <w:t xml:space="preserve"> Время 45 мин</w:t>
      </w:r>
    </w:p>
    <w:p w:rsidR="00284A15" w:rsidRDefault="00284A15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4A15" w:rsidRPr="00284A15" w:rsidRDefault="00284A15" w:rsidP="00284A1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A15">
        <w:rPr>
          <w:rFonts w:ascii="Times New Roman" w:hAnsi="Times New Roman" w:cs="Times New Roman"/>
          <w:b/>
          <w:sz w:val="28"/>
          <w:szCs w:val="28"/>
        </w:rPr>
        <w:t>Стили педагогического общения</w:t>
      </w:r>
      <w:r w:rsidRPr="00284A15">
        <w:rPr>
          <w:rFonts w:ascii="Times New Roman" w:hAnsi="Times New Roman" w:cs="Times New Roman"/>
          <w:sz w:val="28"/>
          <w:szCs w:val="28"/>
        </w:rPr>
        <w:t>: авторитарный, попустительский (</w:t>
      </w:r>
      <w:proofErr w:type="spellStart"/>
      <w:r w:rsidRPr="00284A15">
        <w:rPr>
          <w:rFonts w:ascii="Times New Roman" w:hAnsi="Times New Roman" w:cs="Times New Roman"/>
          <w:sz w:val="28"/>
          <w:szCs w:val="28"/>
        </w:rPr>
        <w:t>либиральный</w:t>
      </w:r>
      <w:proofErr w:type="spellEnd"/>
      <w:r w:rsidRPr="00284A15">
        <w:rPr>
          <w:rFonts w:ascii="Times New Roman" w:hAnsi="Times New Roman" w:cs="Times New Roman"/>
          <w:sz w:val="28"/>
          <w:szCs w:val="28"/>
        </w:rPr>
        <w:t>), демократический (сотрудничество).</w:t>
      </w:r>
      <w:r w:rsidRPr="00284A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4A15" w:rsidRPr="001F6AC9" w:rsidRDefault="00284A15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6AC9" w:rsidRPr="001F6AC9" w:rsidRDefault="00703634" w:rsidP="00284A15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9)</w:t>
      </w:r>
      <w:r w:rsidR="001F6AC9" w:rsidRPr="001F6AC9">
        <w:rPr>
          <w:rFonts w:ascii="Times New Roman" w:hAnsi="Times New Roman" w:cs="Times New Roman"/>
          <w:sz w:val="28"/>
          <w:szCs w:val="28"/>
        </w:rPr>
        <w:t> </w:t>
      </w:r>
      <w:r w:rsidR="001F6AC9" w:rsidRPr="00D559AD">
        <w:rPr>
          <w:rFonts w:ascii="Times New Roman" w:hAnsi="Times New Roman" w:cs="Times New Roman"/>
          <w:sz w:val="28"/>
          <w:szCs w:val="28"/>
          <w:u w:val="single"/>
        </w:rPr>
        <w:t>Под стилем педагогического общения понимают</w:t>
      </w:r>
      <w:r w:rsidR="001F6AC9" w:rsidRPr="001F6AC9">
        <w:rPr>
          <w:rFonts w:ascii="Times New Roman" w:hAnsi="Times New Roman" w:cs="Times New Roman"/>
          <w:sz w:val="28"/>
          <w:szCs w:val="28"/>
        </w:rPr>
        <w:t xml:space="preserve"> индивидуально-типологические особенности взаимодействия педагога и </w:t>
      </w:r>
      <w:proofErr w:type="gramStart"/>
      <w:r w:rsidR="001F6AC9" w:rsidRPr="001F6AC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F6AC9" w:rsidRPr="001F6AC9">
        <w:rPr>
          <w:rFonts w:ascii="Times New Roman" w:hAnsi="Times New Roman" w:cs="Times New Roman"/>
          <w:sz w:val="28"/>
          <w:szCs w:val="28"/>
        </w:rPr>
        <w:t xml:space="preserve">. В нем находят выражение коммуникативные возможности педагога, сложившийся характер его взаимоотношений с воспитанниками; творческая индивидуальность педагога, особенности учащихся. Общепринятой классификацией стилей педагогического общения является их деление на авторитарный, демократический и попустительский (А.В. Петровский, Я.Л. </w:t>
      </w:r>
      <w:proofErr w:type="spellStart"/>
      <w:r w:rsidR="001F6AC9" w:rsidRPr="001F6AC9">
        <w:rPr>
          <w:rFonts w:ascii="Times New Roman" w:hAnsi="Times New Roman" w:cs="Times New Roman"/>
          <w:sz w:val="28"/>
          <w:szCs w:val="28"/>
        </w:rPr>
        <w:t>Коломинский</w:t>
      </w:r>
      <w:proofErr w:type="spellEnd"/>
      <w:r w:rsidR="001F6AC9" w:rsidRPr="001F6AC9">
        <w:rPr>
          <w:rFonts w:ascii="Times New Roman" w:hAnsi="Times New Roman" w:cs="Times New Roman"/>
          <w:sz w:val="28"/>
          <w:szCs w:val="28"/>
        </w:rPr>
        <w:t>, М.Ю. Кондратьев и др.).</w:t>
      </w:r>
    </w:p>
    <w:p w:rsidR="001F6AC9" w:rsidRPr="001F6AC9" w:rsidRDefault="001F6AC9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59AD">
        <w:rPr>
          <w:rFonts w:ascii="Times New Roman" w:hAnsi="Times New Roman" w:cs="Times New Roman"/>
          <w:i/>
          <w:sz w:val="28"/>
          <w:szCs w:val="28"/>
        </w:rPr>
        <w:t>При авторитарном стиле</w:t>
      </w:r>
      <w:r w:rsidRPr="001F6AC9">
        <w:rPr>
          <w:rFonts w:ascii="Times New Roman" w:hAnsi="Times New Roman" w:cs="Times New Roman"/>
          <w:sz w:val="28"/>
          <w:szCs w:val="28"/>
        </w:rPr>
        <w:t xml:space="preserve"> общения педагог единолично решает все вопросы, касающиеся жизнедеятельности как классного коллектива, так и каждого учащегося.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Исходя из собственных установок он определяет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положение и цели взаимодействия, субъективно оценивает результаты деятельности. Авторитарный стиль общения реализуется с помощью тактики диктата и опеки. Противодействие школьников властному давлению педагога чаще всего приводит к возникновению устойчивых конфликтных ситуаций.</w:t>
      </w:r>
    </w:p>
    <w:p w:rsidR="001F6AC9" w:rsidRPr="001F6AC9" w:rsidRDefault="001F6AC9" w:rsidP="001F6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Педагоги, придерживающиеся этого стиля общения, не позволяют учащимся проявлять самостоятельность и инициативу. Они, как правило, не понимают </w:t>
      </w:r>
      <w:r w:rsidRPr="001F6AC9">
        <w:rPr>
          <w:rFonts w:ascii="Times New Roman" w:hAnsi="Times New Roman" w:cs="Times New Roman"/>
          <w:sz w:val="28"/>
          <w:szCs w:val="28"/>
        </w:rPr>
        <w:lastRenderedPageBreak/>
        <w:t>своих воспитанников, неадекватны в их оценках, основанных лишь на показателях успеваемости. Авторитарный педагог акцентирует внимание на негативных поступках школьника, не принимая во внимание мотивы этих поступков.</w:t>
      </w:r>
    </w:p>
    <w:p w:rsidR="001F6AC9" w:rsidRDefault="001F6AC9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Внешние показатели успешности деятельности таких педагогов (успеваемость, дисциплина на уроке и т. п.) чаще всего позитивны, но социально-психологическая атмосфера в их классах, как правило, неблагополучна.</w:t>
      </w:r>
    </w:p>
    <w:p w:rsidR="00510C05" w:rsidRPr="00FE0978" w:rsidRDefault="00510C05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0978">
        <w:rPr>
          <w:rFonts w:ascii="Times New Roman" w:hAnsi="Times New Roman" w:cs="Times New Roman"/>
          <w:sz w:val="28"/>
          <w:szCs w:val="28"/>
          <w:u w:val="single"/>
        </w:rPr>
        <w:t>Ситуация для примера</w:t>
      </w:r>
    </w:p>
    <w:p w:rsidR="00510C05" w:rsidRPr="00FE0978" w:rsidRDefault="00510C05" w:rsidP="00FE09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78">
        <w:rPr>
          <w:rFonts w:ascii="Times New Roman" w:hAnsi="Times New Roman" w:cs="Times New Roman"/>
          <w:sz w:val="28"/>
          <w:szCs w:val="28"/>
          <w:u w:val="single"/>
          <w:lang w:eastAsia="ru-RU"/>
        </w:rPr>
        <w:t>Авторитарность педагога при его общении с учащимися может быть выражена в постоянном акцентировании внимания на негативной оценке результатов их деятельности</w:t>
      </w:r>
      <w:r w:rsidRPr="00FE097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10C05" w:rsidRPr="00FE0978" w:rsidRDefault="00510C05" w:rsidP="00FE09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78">
        <w:rPr>
          <w:rFonts w:ascii="Times New Roman" w:hAnsi="Times New Roman" w:cs="Times New Roman"/>
          <w:sz w:val="28"/>
          <w:szCs w:val="28"/>
          <w:lang w:eastAsia="ru-RU"/>
        </w:rPr>
        <w:t>Например, педагог говорит учащемуся-отличнику: «Петров, ты получаешь 3 по контрольной работе, поэтому твоя четвертная оценка снижается до 4», при этом учитель прекрасно знает, что неуспеваемость в общем способного ученика обоснована тем, что он длительное время болел и пропустил важные тематические уроки.</w:t>
      </w:r>
    </w:p>
    <w:p w:rsidR="00510C05" w:rsidRPr="00FE0978" w:rsidRDefault="00510C05" w:rsidP="00FE09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0978">
        <w:rPr>
          <w:rFonts w:ascii="Times New Roman" w:hAnsi="Times New Roman" w:cs="Times New Roman"/>
          <w:sz w:val="28"/>
          <w:szCs w:val="28"/>
          <w:lang w:eastAsia="ru-RU"/>
        </w:rPr>
        <w:t xml:space="preserve">Однако </w:t>
      </w:r>
      <w:r w:rsidRPr="00FE097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авторитаризм учителя не позволяет ему выделить ученика, как личность,</w:t>
      </w:r>
      <w:r w:rsidRPr="00FE0978">
        <w:rPr>
          <w:rFonts w:ascii="Times New Roman" w:hAnsi="Times New Roman" w:cs="Times New Roman"/>
          <w:sz w:val="28"/>
          <w:szCs w:val="28"/>
          <w:lang w:eastAsia="ru-RU"/>
        </w:rPr>
        <w:t xml:space="preserve"> подойти к нему индивидуально и поспособствовать внеклассным занятиям по пропущенной теме — учитель руководствуется общими принципами оценивания деятельности учащихся, не вдаваясь в частные подробности.</w:t>
      </w:r>
    </w:p>
    <w:p w:rsidR="00510C05" w:rsidRPr="001F6AC9" w:rsidRDefault="00510C05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6AC9" w:rsidRDefault="001F6AC9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59AD">
        <w:rPr>
          <w:rFonts w:ascii="Times New Roman" w:hAnsi="Times New Roman" w:cs="Times New Roman"/>
          <w:i/>
          <w:sz w:val="28"/>
          <w:szCs w:val="28"/>
        </w:rPr>
        <w:t>Попустительский (анархический, игнорирующий) стиль</w:t>
      </w:r>
      <w:r w:rsidRPr="001F6AC9">
        <w:rPr>
          <w:rFonts w:ascii="Times New Roman" w:hAnsi="Times New Roman" w:cs="Times New Roman"/>
          <w:sz w:val="28"/>
          <w:szCs w:val="28"/>
        </w:rPr>
        <w:t xml:space="preserve"> общения характеризуется стремлением педагога минимально включаться в деятельность, снимая с себя ответственность за ее результаты. Такие педагоги формально выполняют свои функциональные обязанности, ограничиваясь лишь преподаванием. Попустительский стиль общения предполагает тактику невмешательства, основу которой составляют равнодушие и незаинтересованность проблемами как школы, так и учащихся. Следствием подобной тактики является отсутствие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деятельностью школьников и динамикой развития их личности. Успеваемость и дисциплина в классах подобных педагогов, как правило,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неудовлетворительны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>.</w:t>
      </w:r>
    </w:p>
    <w:p w:rsidR="00416DE9" w:rsidRPr="001F6AC9" w:rsidRDefault="00416DE9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59AD" w:rsidRPr="00D559AD" w:rsidRDefault="00D559AD" w:rsidP="00D559AD">
      <w:pPr>
        <w:pStyle w:val="a3"/>
        <w:ind w:firstLine="85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559AD">
        <w:rPr>
          <w:rFonts w:ascii="Times New Roman" w:hAnsi="Times New Roman" w:cs="Times New Roman"/>
          <w:i/>
          <w:sz w:val="28"/>
          <w:szCs w:val="28"/>
          <w:u w:val="single"/>
        </w:rPr>
        <w:t>Что общего у этих двух стилей? ( Ответы студентов)</w:t>
      </w:r>
    </w:p>
    <w:p w:rsidR="001F6AC9" w:rsidRPr="001F6AC9" w:rsidRDefault="001F6AC9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59AD">
        <w:rPr>
          <w:rFonts w:ascii="Times New Roman" w:hAnsi="Times New Roman" w:cs="Times New Roman"/>
          <w:sz w:val="28"/>
          <w:szCs w:val="28"/>
          <w:u w:val="single"/>
        </w:rPr>
        <w:t>Общими особенностями попустительского и авторитарного стилей</w:t>
      </w:r>
      <w:r w:rsidRPr="001F6AC9">
        <w:rPr>
          <w:rFonts w:ascii="Times New Roman" w:hAnsi="Times New Roman" w:cs="Times New Roman"/>
          <w:sz w:val="28"/>
          <w:szCs w:val="28"/>
        </w:rPr>
        <w:t xml:space="preserve"> общения, несмотря на кажущуюся их противоположность, являются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дистантные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отношения, отсутствие доверия, явная обособленность, отчужденность педагога, демонстративное подчеркивание своего доминирующего положения.</w:t>
      </w:r>
    </w:p>
    <w:p w:rsidR="001F6AC9" w:rsidRPr="001F6AC9" w:rsidRDefault="001F6AC9" w:rsidP="00D559A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59AD">
        <w:rPr>
          <w:rFonts w:ascii="Times New Roman" w:hAnsi="Times New Roman" w:cs="Times New Roman"/>
          <w:i/>
          <w:sz w:val="28"/>
          <w:szCs w:val="28"/>
        </w:rPr>
        <w:t>Альтернативой этим стилям</w:t>
      </w:r>
      <w:r w:rsidRPr="001F6AC9">
        <w:rPr>
          <w:rFonts w:ascii="Times New Roman" w:hAnsi="Times New Roman" w:cs="Times New Roman"/>
          <w:sz w:val="28"/>
          <w:szCs w:val="28"/>
        </w:rPr>
        <w:t xml:space="preserve"> общения является стиль сотрудничества участников педагогического взаимодействия, чаще называемый демократическим. При таком стиле общения педагог ориентирован на повышение роли учащегося во взаимодействии, на </w:t>
      </w:r>
      <w:r w:rsidRPr="001F6AC9">
        <w:rPr>
          <w:rFonts w:ascii="Times New Roman" w:hAnsi="Times New Roman" w:cs="Times New Roman"/>
          <w:sz w:val="28"/>
          <w:szCs w:val="28"/>
        </w:rPr>
        <w:lastRenderedPageBreak/>
        <w:t xml:space="preserve">привлечение каждого к решению общих дел. Основная особенность этого стиля –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взаимоприятие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F6AC9">
        <w:rPr>
          <w:rFonts w:ascii="Times New Roman" w:hAnsi="Times New Roman" w:cs="Times New Roman"/>
          <w:sz w:val="28"/>
          <w:szCs w:val="28"/>
        </w:rPr>
        <w:t>взаимоориентация</w:t>
      </w:r>
      <w:proofErr w:type="spellEnd"/>
      <w:r w:rsidRPr="001F6AC9">
        <w:rPr>
          <w:rFonts w:ascii="Times New Roman" w:hAnsi="Times New Roman" w:cs="Times New Roman"/>
          <w:sz w:val="28"/>
          <w:szCs w:val="28"/>
        </w:rPr>
        <w:t>. Для педагогов, придерживающихся этого стиля, характерны активно-положительное отношение к учащимся, адекватная оценка их возможностей, успехов и неудач. Таким учителям свойственны глубокое понимание школьника, целей и мотивов его поведения, умение прогнозировать развитие его личности. По внешним показателям деятельности педагоги – приверженцы демократического стиля общения уступают своим авторитарным коллегам, но социально-психологический климат в их классах всегда более благополучен.</w:t>
      </w:r>
    </w:p>
    <w:p w:rsidR="001F6AC9" w:rsidRPr="001F6AC9" w:rsidRDefault="001F6AC9" w:rsidP="009D4AC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>В педагогической практике чаще всего имеют место «смешанные» стили педагогического общения. Педагог не может абсолютно исключить из своего арсенала некоторые частные приемы авторитарного стиля, иногда достаточно эффективные, особенно при работе с классами и отдельными учащимися, имеющими низкий уровень социально-психологического и личностного развития.</w:t>
      </w:r>
    </w:p>
    <w:p w:rsidR="001F6AC9" w:rsidRPr="001F6AC9" w:rsidRDefault="001F6AC9" w:rsidP="009D4AC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Достаточно результативно педагогическое общение в форме дружеского расположения, которое можно рассматривать как предпосылку </w:t>
      </w:r>
      <w:r w:rsidRPr="009D4ACF">
        <w:rPr>
          <w:rFonts w:ascii="Times New Roman" w:hAnsi="Times New Roman" w:cs="Times New Roman"/>
          <w:i/>
          <w:sz w:val="28"/>
          <w:szCs w:val="28"/>
        </w:rPr>
        <w:t>демократического стиля</w:t>
      </w:r>
      <w:r w:rsidRPr="001F6AC9">
        <w:rPr>
          <w:rFonts w:ascii="Times New Roman" w:hAnsi="Times New Roman" w:cs="Times New Roman"/>
          <w:sz w:val="28"/>
          <w:szCs w:val="28"/>
        </w:rPr>
        <w:t>. Дружеское расположение выступает стимулом развития взаимоотношений педагога с учащимися. Однако дружественность не должна нарушать статусные позиции, поэтому одной из распространенных форм педагогического общения является </w:t>
      </w:r>
      <w:r w:rsidRPr="00245227">
        <w:rPr>
          <w:rFonts w:ascii="Times New Roman" w:hAnsi="Times New Roman" w:cs="Times New Roman"/>
          <w:i/>
          <w:sz w:val="28"/>
          <w:szCs w:val="28"/>
        </w:rPr>
        <w:t>общение-дистанция</w:t>
      </w:r>
      <w:r w:rsidRPr="001F6AC9">
        <w:rPr>
          <w:rFonts w:ascii="Times New Roman" w:hAnsi="Times New Roman" w:cs="Times New Roman"/>
          <w:sz w:val="28"/>
          <w:szCs w:val="28"/>
        </w:rPr>
        <w:t>. Этот стиль используют как опытные, так и начинающие педагоги. Вместе с тем исследования показывают, что излишне гипертрофированная (чрезмерная) дистанция ведет к формализации взаимодействия педагога и учащегося. Дистанция должна соответствовать общей логике их отношений: являясь показателем ведущей роли педагога, она должна основываться на авторитете.</w:t>
      </w:r>
    </w:p>
    <w:p w:rsidR="001F6AC9" w:rsidRPr="001F6AC9" w:rsidRDefault="001F6AC9" w:rsidP="009D4AC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227">
        <w:rPr>
          <w:rFonts w:ascii="Times New Roman" w:hAnsi="Times New Roman" w:cs="Times New Roman"/>
          <w:sz w:val="28"/>
          <w:szCs w:val="28"/>
        </w:rPr>
        <w:t>Общение-дистанция</w:t>
      </w:r>
      <w:r w:rsidRPr="001F6AC9">
        <w:rPr>
          <w:rFonts w:ascii="Times New Roman" w:hAnsi="Times New Roman" w:cs="Times New Roman"/>
          <w:sz w:val="28"/>
          <w:szCs w:val="28"/>
        </w:rPr>
        <w:t xml:space="preserve"> в своих крайних проявлениях переходит в более жесткую форму – </w:t>
      </w:r>
      <w:r w:rsidRPr="00245227">
        <w:rPr>
          <w:rFonts w:ascii="Times New Roman" w:hAnsi="Times New Roman" w:cs="Times New Roman"/>
          <w:i/>
          <w:sz w:val="28"/>
          <w:szCs w:val="28"/>
        </w:rPr>
        <w:t>общение-устрашение</w:t>
      </w:r>
      <w:r w:rsidRPr="001F6AC9">
        <w:rPr>
          <w:rFonts w:ascii="Times New Roman" w:hAnsi="Times New Roman" w:cs="Times New Roman"/>
          <w:sz w:val="28"/>
          <w:szCs w:val="28"/>
        </w:rPr>
        <w:t>. Эта форма наиболее часто используется начинающими педагогами, которые не умеют организовать продуктивное общение на основе совместной деятельности.</w:t>
      </w:r>
    </w:p>
    <w:p w:rsidR="001F6AC9" w:rsidRPr="001F6AC9" w:rsidRDefault="001F6AC9" w:rsidP="009D4AC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6AC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менее отрицательную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роль в актах взаимодействия педагогов и учащихся играет </w:t>
      </w:r>
      <w:r w:rsidRPr="009D4ACF">
        <w:rPr>
          <w:rFonts w:ascii="Times New Roman" w:hAnsi="Times New Roman" w:cs="Times New Roman"/>
          <w:i/>
          <w:sz w:val="28"/>
          <w:szCs w:val="28"/>
        </w:rPr>
        <w:t>общение-заигрывание</w:t>
      </w:r>
      <w:r w:rsidRPr="001F6AC9">
        <w:rPr>
          <w:rFonts w:ascii="Times New Roman" w:hAnsi="Times New Roman" w:cs="Times New Roman"/>
          <w:sz w:val="28"/>
          <w:szCs w:val="28"/>
        </w:rPr>
        <w:t xml:space="preserve">, которое также в основном используется молодыми учителями. Стремясь побыстрее установить контакт с детьми, понравиться им, </w:t>
      </w:r>
      <w:proofErr w:type="gramStart"/>
      <w:r w:rsidRPr="001F6AC9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Pr="001F6AC9">
        <w:rPr>
          <w:rFonts w:ascii="Times New Roman" w:hAnsi="Times New Roman" w:cs="Times New Roman"/>
          <w:sz w:val="28"/>
          <w:szCs w:val="28"/>
        </w:rPr>
        <w:t xml:space="preserve"> не обладая необходимой для этого коммуникативной культурой, они начинают заигрывать с ними: кокетничать, вести на уроке разговоры на личные темы, злоупотреблять поощрениями без надлежащих на то оснований.</w:t>
      </w:r>
    </w:p>
    <w:p w:rsidR="001F6AC9" w:rsidRDefault="001F6AC9" w:rsidP="009D4AC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6AC9">
        <w:rPr>
          <w:rFonts w:ascii="Times New Roman" w:hAnsi="Times New Roman" w:cs="Times New Roman"/>
          <w:sz w:val="28"/>
          <w:szCs w:val="28"/>
        </w:rPr>
        <w:t xml:space="preserve">Думающий педагог, осмысливая и анализируя свою деятельность, должен обращать пристальное внимание на то, какие формы общения для него наиболее типичны и чаще используются им. На основе навыков профессиональной самодиагностики он должен сформировать стиль педагогического взаимодействия, адекватный его психофизиологическим </w:t>
      </w:r>
      <w:r w:rsidRPr="001F6AC9">
        <w:rPr>
          <w:rFonts w:ascii="Times New Roman" w:hAnsi="Times New Roman" w:cs="Times New Roman"/>
          <w:sz w:val="28"/>
          <w:szCs w:val="28"/>
        </w:rPr>
        <w:lastRenderedPageBreak/>
        <w:t>параметрам, обеспечивающий решение задач личностного роста педагога и учащихся.</w:t>
      </w:r>
      <w:proofErr w:type="gramEnd"/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i/>
          <w:sz w:val="28"/>
          <w:u w:val="single"/>
        </w:rPr>
        <w:t>Вопросы для студентов:</w:t>
      </w:r>
      <w:r w:rsidRPr="00416DE9">
        <w:rPr>
          <w:rFonts w:ascii="Times New Roman" w:hAnsi="Times New Roman" w:cs="Times New Roman"/>
          <w:sz w:val="28"/>
        </w:rPr>
        <w:t xml:space="preserve"> Назвать краткую характеристику каждого стиля. </w:t>
      </w:r>
      <w:proofErr w:type="gramStart"/>
      <w:r w:rsidRPr="00416DE9">
        <w:rPr>
          <w:rFonts w:ascii="Times New Roman" w:hAnsi="Times New Roman" w:cs="Times New Roman"/>
          <w:sz w:val="28"/>
        </w:rPr>
        <w:t>Определите</w:t>
      </w:r>
      <w:proofErr w:type="gramEnd"/>
      <w:r w:rsidRPr="00416DE9">
        <w:rPr>
          <w:rFonts w:ascii="Times New Roman" w:hAnsi="Times New Roman" w:cs="Times New Roman"/>
          <w:sz w:val="28"/>
        </w:rPr>
        <w:t xml:space="preserve"> к какому стилю относятся  данная характеристика</w:t>
      </w:r>
    </w:p>
    <w:p w:rsidR="00416DE9" w:rsidRPr="00416DE9" w:rsidRDefault="00391282" w:rsidP="00416DE9">
      <w:pPr>
        <w:pStyle w:val="a3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Слайд 10)</w:t>
      </w:r>
      <w:r w:rsidR="00416DE9">
        <w:rPr>
          <w:rFonts w:ascii="Times New Roman" w:hAnsi="Times New Roman" w:cs="Times New Roman"/>
          <w:sz w:val="28"/>
        </w:rPr>
        <w:t>++++++++</w:t>
      </w:r>
      <w:proofErr w:type="gramEnd"/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Деловые, краткие распоряжения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Дела в группе планируются заранее во всем их объеме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Запреты без снисхождения, с угрозой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Определяются лишь непосредственные цели, дальние - неизвестны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 xml:space="preserve">Эмоции не принимаются в расчет 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Позиция лидера - вне группы</w:t>
      </w:r>
      <w:r>
        <w:rPr>
          <w:rFonts w:ascii="Times New Roman" w:hAnsi="Times New Roman" w:cs="Times New Roman"/>
          <w:sz w:val="28"/>
        </w:rPr>
        <w:t xml:space="preserve"> </w:t>
      </w:r>
      <w:r w:rsidRPr="00416DE9">
        <w:rPr>
          <w:rFonts w:ascii="Times New Roman" w:hAnsi="Times New Roman" w:cs="Times New Roman"/>
          <w:sz w:val="28"/>
        </w:rPr>
        <w:t>(</w:t>
      </w:r>
      <w:r w:rsidRPr="00416DE9">
        <w:rPr>
          <w:rFonts w:ascii="Times New Roman" w:hAnsi="Times New Roman" w:cs="Times New Roman"/>
          <w:i/>
          <w:sz w:val="28"/>
        </w:rPr>
        <w:t>АВТОРИТАРНЫЙ СТИЛЬ</w:t>
      </w:r>
      <w:r w:rsidRPr="00416DE9">
        <w:rPr>
          <w:rFonts w:ascii="Times New Roman" w:hAnsi="Times New Roman" w:cs="Times New Roman"/>
          <w:sz w:val="28"/>
        </w:rPr>
        <w:t>)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+++++++++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 Инструкция в форме предложений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Мероприятия планируются не заранее, а в группе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Не сухая речь, а товарищеский тон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За реализацию предложений отвечают все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Похвала и порицание - с советами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Все разделы работы не только предлагаются, но и обсуждаются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Распоряжения и запреты - с дискуссиями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 Позиция лидера - внутри группы</w:t>
      </w:r>
      <w:r>
        <w:rPr>
          <w:rFonts w:ascii="Times New Roman" w:hAnsi="Times New Roman" w:cs="Times New Roman"/>
          <w:sz w:val="28"/>
        </w:rPr>
        <w:t xml:space="preserve"> (</w:t>
      </w:r>
      <w:r w:rsidRPr="00416DE9">
        <w:rPr>
          <w:rFonts w:ascii="Times New Roman" w:hAnsi="Times New Roman" w:cs="Times New Roman"/>
          <w:sz w:val="28"/>
        </w:rPr>
        <w:t>ДЕМОКРАТИЧЕСКИЙ СТИЛЬ</w:t>
      </w:r>
      <w:r>
        <w:rPr>
          <w:rFonts w:ascii="Times New Roman" w:hAnsi="Times New Roman" w:cs="Times New Roman"/>
          <w:sz w:val="28"/>
        </w:rPr>
        <w:t>)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+++++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 xml:space="preserve">Тон </w:t>
      </w:r>
      <w:r w:rsidR="00391282">
        <w:rPr>
          <w:rFonts w:ascii="Times New Roman" w:hAnsi="Times New Roman" w:cs="Times New Roman"/>
          <w:sz w:val="28"/>
        </w:rPr>
        <w:t>–</w:t>
      </w:r>
      <w:r w:rsidRPr="00416DE9">
        <w:rPr>
          <w:rFonts w:ascii="Times New Roman" w:hAnsi="Times New Roman" w:cs="Times New Roman"/>
          <w:sz w:val="28"/>
        </w:rPr>
        <w:t xml:space="preserve"> конвенциональный</w:t>
      </w:r>
      <w:r w:rsidR="00391282">
        <w:rPr>
          <w:rFonts w:ascii="Times New Roman" w:hAnsi="Times New Roman" w:cs="Times New Roman"/>
          <w:sz w:val="28"/>
        </w:rPr>
        <w:t xml:space="preserve"> т</w:t>
      </w:r>
      <w:proofErr w:type="gramStart"/>
      <w:r w:rsidR="00391282">
        <w:rPr>
          <w:rFonts w:ascii="Times New Roman" w:hAnsi="Times New Roman" w:cs="Times New Roman"/>
          <w:sz w:val="28"/>
        </w:rPr>
        <w:t>.е</w:t>
      </w:r>
      <w:proofErr w:type="gramEnd"/>
      <w:r w:rsidR="00391282">
        <w:rPr>
          <w:rFonts w:ascii="Times New Roman" w:hAnsi="Times New Roman" w:cs="Times New Roman"/>
          <w:sz w:val="28"/>
        </w:rPr>
        <w:t xml:space="preserve"> отсутствие похвалы или наказания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Дела в группе идут сами собой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Отсутствие похвалы, порицаний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Лидер не дает указаний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Никакого сотрудничества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Разделы работы складываются из отдельных интересов или исходят от нового лидера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  <w:r w:rsidRPr="00416DE9">
        <w:rPr>
          <w:rFonts w:ascii="Times New Roman" w:hAnsi="Times New Roman" w:cs="Times New Roman"/>
          <w:sz w:val="28"/>
        </w:rPr>
        <w:t>Позиция лидера - незаметно в стороне от группы</w:t>
      </w:r>
      <w:r>
        <w:rPr>
          <w:rFonts w:ascii="Times New Roman" w:hAnsi="Times New Roman" w:cs="Times New Roman"/>
          <w:sz w:val="28"/>
        </w:rPr>
        <w:t xml:space="preserve"> </w:t>
      </w:r>
      <w:r w:rsidRPr="00416DE9">
        <w:rPr>
          <w:rFonts w:ascii="Times New Roman" w:hAnsi="Times New Roman" w:cs="Times New Roman"/>
          <w:sz w:val="28"/>
        </w:rPr>
        <w:t>ПОПУСТИТЕЛЬСКИЙ СТИЛЬ</w:t>
      </w:r>
    </w:p>
    <w:p w:rsidR="00416DE9" w:rsidRPr="00416DE9" w:rsidRDefault="00416DE9" w:rsidP="00416DE9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245227" w:rsidRPr="00416DE9" w:rsidRDefault="00245227" w:rsidP="001F6AC9">
      <w:pPr>
        <w:pStyle w:val="a3"/>
        <w:jc w:val="both"/>
        <w:rPr>
          <w:rFonts w:ascii="Times New Roman" w:hAnsi="Times New Roman" w:cs="Times New Roman"/>
          <w:sz w:val="32"/>
          <w:szCs w:val="28"/>
        </w:rPr>
      </w:pPr>
    </w:p>
    <w:p w:rsidR="009D4ACF" w:rsidRPr="009D4ACF" w:rsidRDefault="009D4ACF" w:rsidP="009D4AC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D4ACF">
        <w:rPr>
          <w:rFonts w:ascii="Times New Roman" w:hAnsi="Times New Roman" w:cs="Times New Roman"/>
          <w:b/>
          <w:sz w:val="28"/>
          <w:szCs w:val="28"/>
        </w:rPr>
        <w:t xml:space="preserve">Феномены педагогического взаимодействия: феномен авторитета, феномен </w:t>
      </w:r>
      <w:proofErr w:type="spellStart"/>
      <w:r w:rsidRPr="009D4ACF">
        <w:rPr>
          <w:rFonts w:ascii="Times New Roman" w:hAnsi="Times New Roman" w:cs="Times New Roman"/>
          <w:b/>
          <w:sz w:val="28"/>
          <w:szCs w:val="28"/>
        </w:rPr>
        <w:t>фасилитации</w:t>
      </w:r>
      <w:proofErr w:type="spellEnd"/>
      <w:r w:rsidRPr="009D4ACF">
        <w:rPr>
          <w:rFonts w:ascii="Times New Roman" w:hAnsi="Times New Roman" w:cs="Times New Roman"/>
          <w:b/>
          <w:sz w:val="28"/>
          <w:szCs w:val="28"/>
        </w:rPr>
        <w:t>, феномен взаимопонимания, феномен доверия, феномен отраженной субъективности.</w:t>
      </w:r>
    </w:p>
    <w:p w:rsidR="001C0557" w:rsidRDefault="00391282" w:rsidP="0024522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</w:t>
      </w:r>
      <w:r w:rsidR="003F3B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9D4ACF" w:rsidRPr="009D4ACF">
        <w:rPr>
          <w:rFonts w:ascii="Times New Roman" w:hAnsi="Times New Roman" w:cs="Times New Roman"/>
          <w:sz w:val="28"/>
          <w:szCs w:val="28"/>
        </w:rPr>
        <w:t>В результате педагогического взаимодействия возникают различные психологические новообразования личностного и межличностного характера, которые принято называть изменениями или эффектами. В последнее время эти новообразования чаще называют феноменами. Они могут иметь</w:t>
      </w:r>
      <w:r w:rsidR="001C0557">
        <w:rPr>
          <w:rFonts w:ascii="Times New Roman" w:hAnsi="Times New Roman" w:cs="Times New Roman"/>
          <w:sz w:val="28"/>
          <w:szCs w:val="28"/>
        </w:rPr>
        <w:t>:</w:t>
      </w:r>
    </w:p>
    <w:p w:rsidR="001C0557" w:rsidRDefault="001C0557" w:rsidP="001C055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конструктивный (развивающий) </w:t>
      </w:r>
    </w:p>
    <w:p w:rsidR="001C0557" w:rsidRDefault="009D4ACF" w:rsidP="001C0557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деструктивный (разрушающий) характер. </w:t>
      </w:r>
    </w:p>
    <w:p w:rsidR="001C0557" w:rsidRDefault="001C0557" w:rsidP="001C0557">
      <w:pPr>
        <w:pStyle w:val="a3"/>
        <w:ind w:left="921"/>
        <w:jc w:val="both"/>
        <w:rPr>
          <w:rFonts w:ascii="Times New Roman" w:hAnsi="Times New Roman" w:cs="Times New Roman"/>
          <w:sz w:val="28"/>
          <w:szCs w:val="28"/>
        </w:rPr>
      </w:pPr>
    </w:p>
    <w:p w:rsidR="001C0557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57">
        <w:rPr>
          <w:rFonts w:ascii="Times New Roman" w:hAnsi="Times New Roman" w:cs="Times New Roman"/>
          <w:i/>
          <w:sz w:val="28"/>
          <w:szCs w:val="28"/>
        </w:rPr>
        <w:lastRenderedPageBreak/>
        <w:t>Первые задают</w:t>
      </w:r>
      <w:r w:rsidRPr="009D4ACF">
        <w:rPr>
          <w:rFonts w:ascii="Times New Roman" w:hAnsi="Times New Roman" w:cs="Times New Roman"/>
          <w:sz w:val="28"/>
          <w:szCs w:val="28"/>
        </w:rPr>
        <w:t xml:space="preserve"> содержание и пространство образования, созидают как развивающуюся личность, так и группы (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диадные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 и более многочисленные), коллективы (большие и малые), изменяют уровни развития, формируют установки, характеры, ценностные ориентации, субъективные формы проявления и существования, образцы и эталоны.</w:t>
      </w:r>
      <w:r w:rsidR="001C0557">
        <w:rPr>
          <w:rFonts w:ascii="Times New Roman" w:hAnsi="Times New Roman" w:cs="Times New Roman"/>
          <w:sz w:val="28"/>
          <w:szCs w:val="28"/>
        </w:rPr>
        <w:t xml:space="preserve"> </w:t>
      </w:r>
      <w:r w:rsidRPr="009D4ACF">
        <w:rPr>
          <w:rFonts w:ascii="Times New Roman" w:hAnsi="Times New Roman" w:cs="Times New Roman"/>
          <w:sz w:val="28"/>
          <w:szCs w:val="28"/>
        </w:rPr>
        <w:t xml:space="preserve">В целом вся группа конструктивных (развивающих), задающих, строящих феноменов является личностно-порождающими. 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57">
        <w:rPr>
          <w:rFonts w:ascii="Times New Roman" w:hAnsi="Times New Roman" w:cs="Times New Roman"/>
          <w:i/>
          <w:sz w:val="28"/>
          <w:szCs w:val="28"/>
        </w:rPr>
        <w:t>Вторая группа</w:t>
      </w:r>
      <w:r w:rsidRPr="009D4ACF">
        <w:rPr>
          <w:rFonts w:ascii="Times New Roman" w:hAnsi="Times New Roman" w:cs="Times New Roman"/>
          <w:sz w:val="28"/>
          <w:szCs w:val="28"/>
        </w:rPr>
        <w:t xml:space="preserve"> феноменов, названных деструктивными, вносит изменения в те же сферы, что и конструктивные феномены, но эти изменения являются или личностно-деформирующими или личностно-разрушающими.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0557">
        <w:rPr>
          <w:rFonts w:ascii="Times New Roman" w:hAnsi="Times New Roman" w:cs="Times New Roman"/>
          <w:sz w:val="28"/>
          <w:szCs w:val="28"/>
        </w:rPr>
        <w:t>Одним из значимых конструктивных феноменов</w:t>
      </w:r>
      <w:r w:rsidRPr="009D4ACF">
        <w:rPr>
          <w:rFonts w:ascii="Times New Roman" w:hAnsi="Times New Roman" w:cs="Times New Roman"/>
          <w:sz w:val="28"/>
          <w:szCs w:val="28"/>
        </w:rPr>
        <w:t xml:space="preserve"> педагогического взаимодействия является психологический статус личности, без обретения которого не может существовать процесс активного, последовательного прогрессивного развития и саморазвития л</w:t>
      </w:r>
      <w:r w:rsidR="001C0557">
        <w:rPr>
          <w:rFonts w:ascii="Times New Roman" w:hAnsi="Times New Roman" w:cs="Times New Roman"/>
          <w:sz w:val="28"/>
          <w:szCs w:val="28"/>
        </w:rPr>
        <w:t>ичности. Статус характеризует не</w:t>
      </w:r>
      <w:r w:rsidRPr="009D4ACF">
        <w:rPr>
          <w:rFonts w:ascii="Times New Roman" w:hAnsi="Times New Roman" w:cs="Times New Roman"/>
          <w:sz w:val="28"/>
          <w:szCs w:val="28"/>
        </w:rPr>
        <w:t xml:space="preserve"> только реальное место ученика в системе межличностных отношений, но и положение в классе, семье, группах сверстников, которое он приписывает самому себе. Существенные расхождения в объективном статусе и его субъективном восприятии становятся причинами фрустраций, конфликтов, которые мешают нормальному развитию, дестабилизируют и деструктурируют личность.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>Потребность в построении себя как личности, самосовершенствовании и самодвижении не возникает спонтанно, она развивается в процессе педагогического взаимодействия. Именно педагогическое влияние позволяет ученику осознать несовпадение «</w:t>
      </w:r>
      <w:proofErr w:type="gramStart"/>
      <w:r w:rsidRPr="009D4ACF">
        <w:rPr>
          <w:rFonts w:ascii="Times New Roman" w:hAnsi="Times New Roman" w:cs="Times New Roman"/>
          <w:sz w:val="28"/>
          <w:szCs w:val="28"/>
        </w:rPr>
        <w:t>Я-реального</w:t>
      </w:r>
      <w:proofErr w:type="gramEnd"/>
      <w:r w:rsidRPr="009D4ACF">
        <w:rPr>
          <w:rFonts w:ascii="Times New Roman" w:hAnsi="Times New Roman" w:cs="Times New Roman"/>
          <w:sz w:val="28"/>
          <w:szCs w:val="28"/>
        </w:rPr>
        <w:t xml:space="preserve">» и «Я-идеального», без чего не может произойти акт развития. Педагогическая поддержка несет на себе функцию не только помощи и </w:t>
      </w:r>
      <w:r w:rsidR="001C0557">
        <w:rPr>
          <w:rFonts w:ascii="Times New Roman" w:hAnsi="Times New Roman" w:cs="Times New Roman"/>
          <w:sz w:val="28"/>
          <w:szCs w:val="28"/>
        </w:rPr>
        <w:t>защиты ребенка от неуверенности,</w:t>
      </w:r>
      <w:r w:rsidRPr="009D4ACF">
        <w:rPr>
          <w:rFonts w:ascii="Times New Roman" w:hAnsi="Times New Roman" w:cs="Times New Roman"/>
          <w:sz w:val="28"/>
          <w:szCs w:val="28"/>
        </w:rPr>
        <w:t xml:space="preserve"> тревожности, страха невыполнения учебных заданий и дел, но и утверждает психологический статус ученика.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Педагог должен помогать учащимся решать не только учебные, но и личностные задачи, среди которых установление статуса - одна </w:t>
      </w:r>
      <w:proofErr w:type="gramStart"/>
      <w:r w:rsidRPr="009D4AC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D4ACF">
        <w:rPr>
          <w:rFonts w:ascii="Times New Roman" w:hAnsi="Times New Roman" w:cs="Times New Roman"/>
          <w:sz w:val="28"/>
          <w:szCs w:val="28"/>
        </w:rPr>
        <w:t xml:space="preserve"> наиболее важных. Однако в педагогической реалии успеваемость школьника является основным показателем его неудач и достижений в течение всего времени обучения. Высокая успеваемость обычно ассоциируется у родителей и учителей с общим благополучием ученика, низкая успеваемость воспринимается как показатель определенных трудностей, неблагополучия школьника.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>Это искажает и затрудняет определение положения ученика, так как многообразие факторов, входящих в структуру статуса, подменяется одним из них. Другие, детерминирующие статус школьника характеристики (деловая и коллективистская направленность, хорошие способности, внешность, личностные свойства, возраст, общительность, готовность помочь товарищу, манеры поведения), остаются неучтенными или не принятыми во внимание.</w:t>
      </w:r>
    </w:p>
    <w:p w:rsidR="001C0557" w:rsidRDefault="000B41F0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(слайд 12) </w:t>
      </w:r>
      <w:r w:rsidR="009D4ACF" w:rsidRPr="001C0557">
        <w:rPr>
          <w:rFonts w:ascii="Times New Roman" w:hAnsi="Times New Roman" w:cs="Times New Roman"/>
          <w:i/>
          <w:sz w:val="28"/>
          <w:szCs w:val="28"/>
        </w:rPr>
        <w:t>Феномен авторитета</w:t>
      </w:r>
      <w:r w:rsidR="009D4ACF" w:rsidRPr="009D4ACF">
        <w:rPr>
          <w:rFonts w:ascii="Times New Roman" w:hAnsi="Times New Roman" w:cs="Times New Roman"/>
          <w:sz w:val="28"/>
          <w:szCs w:val="28"/>
        </w:rPr>
        <w:t xml:space="preserve"> педагога имеет особое значение в реализации используемых им стратегий педагогического взаимодействия.</w:t>
      </w:r>
      <w:r w:rsidR="001C0557">
        <w:rPr>
          <w:rFonts w:ascii="Times New Roman" w:hAnsi="Times New Roman" w:cs="Times New Roman"/>
          <w:sz w:val="28"/>
          <w:szCs w:val="28"/>
        </w:rPr>
        <w:t xml:space="preserve"> </w:t>
      </w:r>
      <w:r w:rsidR="009D4ACF" w:rsidRPr="009D4ACF">
        <w:rPr>
          <w:rFonts w:ascii="Times New Roman" w:hAnsi="Times New Roman" w:cs="Times New Roman"/>
          <w:sz w:val="28"/>
          <w:szCs w:val="28"/>
        </w:rPr>
        <w:lastRenderedPageBreak/>
        <w:t>Наблюдения показывают, что педагог может быть авторитетным лицом для учащихся любого возраста, но основания его авторитета различны.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 Для младших школьников учитель является авторитетом в силу авторитетности своей ролевой позиции. Применительно к этому возрасту можно говорить скорее об авторитете роли, чем об авторитете личности. Причем за учителем признается право на принятие ответственных решений как в значимой ситуации для конкретного ученика, так и для класса в целом как в учебной, так и в других видах деятельности.</w:t>
      </w:r>
      <w:r w:rsidR="001C05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Для подростка одного авторитета роли учителя уже недостаточно. Правда, в ситуации, значимой для класса в целом, и прежде всего в условиях учебной деятельности, за учителем, как правило, признается право на принятие ответственного решения. В ситуации же личностно-значимой для класса в целом, и прежде всего в условиях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 деятельности. </w:t>
      </w:r>
      <w:r w:rsidR="001C0557">
        <w:rPr>
          <w:rFonts w:ascii="Times New Roman" w:hAnsi="Times New Roman" w:cs="Times New Roman"/>
          <w:sz w:val="28"/>
          <w:szCs w:val="28"/>
        </w:rPr>
        <w:t>Д</w:t>
      </w:r>
      <w:r w:rsidRPr="009D4ACF">
        <w:rPr>
          <w:rFonts w:ascii="Times New Roman" w:hAnsi="Times New Roman" w:cs="Times New Roman"/>
          <w:sz w:val="28"/>
          <w:szCs w:val="28"/>
        </w:rPr>
        <w:t>ля подростка, особенно такое доверие авансируется учителю в меньшей степени. Такое сужение сферы авторитетного влияния, признания авторитета лишь в одной или некоторых областях называют «спецификацией авторитета». Если подросток признает за учителем право на принятие ответственного решения и в ситуации личностно-значимой, то это есть проявление подлинного авторитета личности педагога.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У старших школьников усиливается личностный авторитет учителя за счет уменьшения ориентации на роль. Учителя часто становятся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референтными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 в связи с признанием их личности. При этом авторитет педагога складывается только как реакция на его уважительное отношение к учащимся.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В процессе педагогического взаимодействия могут возникать </w:t>
      </w:r>
      <w:r w:rsidRPr="001C0557">
        <w:rPr>
          <w:rFonts w:ascii="Times New Roman" w:hAnsi="Times New Roman" w:cs="Times New Roman"/>
          <w:sz w:val="28"/>
          <w:szCs w:val="28"/>
          <w:u w:val="single"/>
        </w:rPr>
        <w:t>психические феномены</w:t>
      </w:r>
      <w:r w:rsidRPr="009D4ACF">
        <w:rPr>
          <w:rFonts w:ascii="Times New Roman" w:hAnsi="Times New Roman" w:cs="Times New Roman"/>
          <w:sz w:val="28"/>
          <w:szCs w:val="28"/>
        </w:rPr>
        <w:t xml:space="preserve">, зачастую не осознаваемые ни учащимися, ни учителями. Эти воздействия можно назвать ненаправленными и непроизвольными. Прежде </w:t>
      </w:r>
      <w:proofErr w:type="gramStart"/>
      <w:r w:rsidRPr="009D4ACF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9D4ACF">
        <w:rPr>
          <w:rFonts w:ascii="Times New Roman" w:hAnsi="Times New Roman" w:cs="Times New Roman"/>
          <w:sz w:val="28"/>
          <w:szCs w:val="28"/>
        </w:rPr>
        <w:t xml:space="preserve"> это - </w:t>
      </w:r>
      <w:proofErr w:type="spellStart"/>
      <w:r w:rsidRPr="001C0557">
        <w:rPr>
          <w:rFonts w:ascii="Times New Roman" w:hAnsi="Times New Roman" w:cs="Times New Roman"/>
          <w:sz w:val="28"/>
          <w:szCs w:val="28"/>
          <w:u w:val="single"/>
        </w:rPr>
        <w:t>фасилитация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>, т.е. изменение эффективности деятельности ученика при контакте с учителем или другими учениками. Даже пассивное присутствие учителя в классе активизирует учащихся, направляет их деятельность в нужное русло, стабилизирует ее без явных со стороны учителя целенаправленных действий.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Однако феномен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 возникает только в том случае, если учитель является авторитетным,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референтным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, признанным. </w:t>
      </w:r>
      <w:proofErr w:type="gramStart"/>
      <w:r w:rsidRPr="009D4ACF">
        <w:rPr>
          <w:rFonts w:ascii="Times New Roman" w:hAnsi="Times New Roman" w:cs="Times New Roman"/>
          <w:sz w:val="28"/>
          <w:szCs w:val="28"/>
        </w:rPr>
        <w:t>«Новый» учитель (из другого класса), т.е. «не свой», заметно уступает «старому» учителю по силе своего влияния на учащихся.</w:t>
      </w:r>
      <w:proofErr w:type="gramEnd"/>
      <w:r w:rsidRPr="009D4ACF">
        <w:rPr>
          <w:rFonts w:ascii="Times New Roman" w:hAnsi="Times New Roman" w:cs="Times New Roman"/>
          <w:sz w:val="28"/>
          <w:szCs w:val="28"/>
        </w:rPr>
        <w:t xml:space="preserve"> Этот феномен наблюдается не только в педагогической деятельности.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Референтные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, популярные, признанные лидеры в любой области вызывают появление феномена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>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t xml:space="preserve">В явлениях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 авторство Бездействующего субъекта остается в тени, не рефлексируется в сознании учителя и учащихся и относится к фактам непроизвольной регуляции поведения. Феномен </w:t>
      </w:r>
      <w:proofErr w:type="spellStart"/>
      <w:r w:rsidRPr="009D4ACF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 xml:space="preserve"> не возникает вдруг. Ему предшествуют достаточно большой опыт взаимодействия учителя и учащихся и складывающийся тип межличностных отношений.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ACF">
        <w:rPr>
          <w:rFonts w:ascii="Times New Roman" w:hAnsi="Times New Roman" w:cs="Times New Roman"/>
          <w:sz w:val="28"/>
          <w:szCs w:val="28"/>
        </w:rPr>
        <w:lastRenderedPageBreak/>
        <w:t xml:space="preserve">Нередко возникают ситуации, когда учитель тормозит активность учащихся, вызывая негативное отношение не только к себе, но и к деятельности, в которую они включены. Эти проявления известны как феномен </w:t>
      </w:r>
      <w:proofErr w:type="gramStart"/>
      <w:r w:rsidRPr="001C0557">
        <w:rPr>
          <w:rFonts w:ascii="Times New Roman" w:hAnsi="Times New Roman" w:cs="Times New Roman"/>
          <w:sz w:val="28"/>
          <w:szCs w:val="28"/>
          <w:u w:val="single"/>
        </w:rPr>
        <w:t>негативной</w:t>
      </w:r>
      <w:proofErr w:type="gramEnd"/>
      <w:r w:rsidRPr="001C055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0557">
        <w:rPr>
          <w:rFonts w:ascii="Times New Roman" w:hAnsi="Times New Roman" w:cs="Times New Roman"/>
          <w:sz w:val="28"/>
          <w:szCs w:val="28"/>
          <w:u w:val="single"/>
        </w:rPr>
        <w:t>фасилитации</w:t>
      </w:r>
      <w:proofErr w:type="spellEnd"/>
      <w:r w:rsidRPr="009D4ACF">
        <w:rPr>
          <w:rFonts w:ascii="Times New Roman" w:hAnsi="Times New Roman" w:cs="Times New Roman"/>
          <w:sz w:val="28"/>
          <w:szCs w:val="28"/>
        </w:rPr>
        <w:t>. Она ведет к возникновению психологических барьеров и комплексов, а затем реализуется в</w:t>
      </w:r>
      <w:r>
        <w:t xml:space="preserve"> </w:t>
      </w:r>
      <w:r w:rsidRPr="009D4ACF">
        <w:rPr>
          <w:rFonts w:ascii="Times New Roman" w:hAnsi="Times New Roman" w:cs="Times New Roman"/>
          <w:sz w:val="28"/>
          <w:szCs w:val="28"/>
        </w:rPr>
        <w:t>защитных реакция организма: повторных действиях, грубости, болтливости и т.д.</w:t>
      </w:r>
    </w:p>
    <w:p w:rsidR="009D4ACF" w:rsidRPr="009D4ACF" w:rsidRDefault="009D4ACF" w:rsidP="001C0557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Одним из феноменов, рождающихся в педагогическом взаимодействии, является </w:t>
      </w:r>
      <w:proofErr w:type="gramStart"/>
      <w:r w:rsidRPr="001C0557">
        <w:rPr>
          <w:rFonts w:ascii="Times New Roman" w:hAnsi="Times New Roman" w:cs="Times New Roman"/>
          <w:color w:val="333333"/>
          <w:sz w:val="28"/>
          <w:szCs w:val="28"/>
          <w:u w:val="single"/>
        </w:rPr>
        <w:t>взаимопонимание</w:t>
      </w:r>
      <w:proofErr w:type="gramEnd"/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которое определяется как система чувств и взаимоотношений, позволяющая согласованно достигнуть целей совместной деятельности или общения, максимально способствуя соблюдению доверия и интересов, предоставляя возможность для самораскрытия способностей каждого.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>Взаимопонимание обеспечивает такой уровень «совместности», когда между участниками педагогического процесса не авторитарного доминирования, эмоциональной напряженности, недоверия или незаинтересованности всем происходящим в этом процессе.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>Одним из главных условий возникновения феномена взаимопонимания является взаимное принятие индивидуально-психологических параметров друг друга, умение стать на место других, идентифицироваться с ними. Взаимопонимание является следствием гуманистической ориентации педагогов, воспринимающих успехи учеников и ценности их личности как свои собственные.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91E8C">
        <w:rPr>
          <w:rFonts w:ascii="Times New Roman" w:hAnsi="Times New Roman" w:cs="Times New Roman"/>
          <w:color w:val="333333"/>
          <w:sz w:val="28"/>
          <w:szCs w:val="28"/>
          <w:u w:val="single"/>
        </w:rPr>
        <w:t>Феномен доверия</w:t>
      </w:r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является близким по своим характеристикам к феномену взаимопонимания. Доверие есть открытость миру людей явлений, процессов. Доверие не есть принятие на веру, без проникновения в суть. Оно может быть интуитивным и осознанным, непосредственным и опосредованным.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>Отсутствие доверия, отчуждение от ребенка - одна из главных деформирующих причин, задерживающих развитие его личности. Дети испытывают острую потребность в том, чтобы им доверяли и авторитетные значимые сверстники, и взрослые люди, педагоги.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В процессе развития ребенка идет выработка базисного доверия к миру. Мир должен входить в сознание ребенка не </w:t>
      </w:r>
      <w:proofErr w:type="gramStart"/>
      <w:r w:rsidRPr="009D4ACF">
        <w:rPr>
          <w:rFonts w:ascii="Times New Roman" w:hAnsi="Times New Roman" w:cs="Times New Roman"/>
          <w:color w:val="333333"/>
          <w:sz w:val="28"/>
          <w:szCs w:val="28"/>
        </w:rPr>
        <w:t>угрожающим</w:t>
      </w:r>
      <w:proofErr w:type="gramEnd"/>
      <w:r w:rsidRPr="009D4ACF">
        <w:rPr>
          <w:rFonts w:ascii="Times New Roman" w:hAnsi="Times New Roman" w:cs="Times New Roman"/>
          <w:color w:val="333333"/>
          <w:sz w:val="28"/>
          <w:szCs w:val="28"/>
        </w:rPr>
        <w:t>, а радующим. Следует обращать внимание на достижения ребенка, чтобы он накапливал опыт позитивной оценки, учился рефлексировать. Положительный отзыв, похвала, празднование достижений повышают, развивают и поддерживают самооценку и самоуважение ребенка.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9D4ACF">
        <w:rPr>
          <w:rFonts w:ascii="Times New Roman" w:hAnsi="Times New Roman" w:cs="Times New Roman"/>
          <w:color w:val="333333"/>
          <w:sz w:val="28"/>
          <w:szCs w:val="28"/>
        </w:rPr>
        <w:t>Начиная с четырех лет ребенок начинает</w:t>
      </w:r>
      <w:proofErr w:type="gramEnd"/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чувствовать других людей, их отношения становятся значимыми для ребенка. Поэтому уже с этого возраста закладываются модели доверительного, совестливого, гуманного отношения к другим людям. Однако их развитие есть следствие заботы о детях, понимание их. Ребенок должен прожить, почувствовать, как переживают о нем, чтобы научиться думать и заботиться о других. Личность другого должна стать частью жизненного мира ребенка. Следовательно, ребенок должен научиться видеть в другом человеке личность.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В педагогическом взаимодействии проявляется </w:t>
      </w:r>
      <w:r w:rsidRPr="00C91E8C">
        <w:rPr>
          <w:rFonts w:ascii="Times New Roman" w:hAnsi="Times New Roman" w:cs="Times New Roman"/>
          <w:color w:val="333333"/>
          <w:sz w:val="28"/>
          <w:szCs w:val="28"/>
          <w:u w:val="single"/>
        </w:rPr>
        <w:t xml:space="preserve">феномен </w:t>
      </w:r>
      <w:proofErr w:type="gramStart"/>
      <w:r w:rsidRPr="00C91E8C">
        <w:rPr>
          <w:rFonts w:ascii="Times New Roman" w:hAnsi="Times New Roman" w:cs="Times New Roman"/>
          <w:color w:val="333333"/>
          <w:sz w:val="28"/>
          <w:szCs w:val="28"/>
          <w:u w:val="single"/>
        </w:rPr>
        <w:t>отраженной</w:t>
      </w:r>
      <w:proofErr w:type="gramEnd"/>
      <w:r w:rsidRPr="00C91E8C">
        <w:rPr>
          <w:rFonts w:ascii="Times New Roman" w:hAnsi="Times New Roman" w:cs="Times New Roman"/>
          <w:color w:val="333333"/>
          <w:sz w:val="28"/>
          <w:szCs w:val="28"/>
          <w:u w:val="single"/>
        </w:rPr>
        <w:t xml:space="preserve"> </w:t>
      </w:r>
      <w:proofErr w:type="spellStart"/>
      <w:r w:rsidRPr="00C91E8C">
        <w:rPr>
          <w:rFonts w:ascii="Times New Roman" w:hAnsi="Times New Roman" w:cs="Times New Roman"/>
          <w:color w:val="333333"/>
          <w:sz w:val="28"/>
          <w:szCs w:val="28"/>
          <w:u w:val="single"/>
        </w:rPr>
        <w:t>субьектности</w:t>
      </w:r>
      <w:proofErr w:type="spellEnd"/>
      <w:r w:rsidRPr="00C91E8C">
        <w:rPr>
          <w:rFonts w:ascii="Times New Roman" w:hAnsi="Times New Roman" w:cs="Times New Roman"/>
          <w:color w:val="333333"/>
          <w:sz w:val="28"/>
          <w:szCs w:val="28"/>
          <w:u w:val="single"/>
        </w:rPr>
        <w:t>.</w:t>
      </w:r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В его возникновении играют роль субъективные параметры личности педагога, которые осмысливаются и учитываются учащимися. Из психологического облика учителя они переходят в личностную сферу учащихся. Образ учителя может быть как реальным, так и представляемым. В некоторых случаях представляемый образ столь же реален по эффективности воздействия, как и реальный учитель. Он может стать как образцом для подражания, так и источником конфликта и агрессии. Транслируемая </w:t>
      </w:r>
      <w:proofErr w:type="spellStart"/>
      <w:r w:rsidRPr="009D4ACF">
        <w:rPr>
          <w:rFonts w:ascii="Times New Roman" w:hAnsi="Times New Roman" w:cs="Times New Roman"/>
          <w:color w:val="333333"/>
          <w:sz w:val="28"/>
          <w:szCs w:val="28"/>
        </w:rPr>
        <w:t>субъектность</w:t>
      </w:r>
      <w:proofErr w:type="spellEnd"/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педагога способна производить многочисленные смысловые преобразования в личности учащихся.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>Рассмотренные феномены педагогического взаимодействия обусловливают необходимость соответствия педагогических усилий психологическим характеристикам участников педагогического взаимодействия. Для этого педагог должен владеть психологической диагностикой, коррекцией, консультированием. В этом случае педагогические действия будут не поисковые или ориентировочные, а выверенные и научно обоснованные.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Неправильно организованное педагогическое взаимодействие приводит к искажению начальных целевых установок и возникновению непрогнозируемых отрицательных </w:t>
      </w:r>
      <w:proofErr w:type="gramStart"/>
      <w:r w:rsidRPr="009D4ACF">
        <w:rPr>
          <w:rFonts w:ascii="Times New Roman" w:hAnsi="Times New Roman" w:cs="Times New Roman"/>
          <w:color w:val="333333"/>
          <w:sz w:val="28"/>
          <w:szCs w:val="28"/>
        </w:rPr>
        <w:t>действий</w:t>
      </w:r>
      <w:proofErr w:type="gramEnd"/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как со стороны учителя, так и со стороны учеников. Педагогическая практика ежедневно предоставляет тысячи таких ситуаций. Например, у многих учащихся возникает отрицательная мотивация к учению, причем не ко всем предметам, а к тем, где не сложились отношения с учителем. Характерны также агрессивные формы реагирования, возникновение стресса, а также широкий спектр отрицательных межличностных отношений (недоверие, подозрительность, антипатия, наглость и др.).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>Эти явления, возникая и закрепляясь в актах педагогического взаимодействия, травмируют и деформируют его участников, постепенно превращаясь в черты характера, стиль поведения и общения. И тогда вырабатываются средства психологической защиты, которые, конечно, снижают или снимают эти состояния, но оборачиваются равнодушием к школе, ученикам, педагогической профессии. Если же травмирующие факторы оказываются слишком большими, тогда уже необходимы реабилитация и психологическая коррекция личности.</w:t>
      </w:r>
    </w:p>
    <w:p w:rsidR="009D4ACF" w:rsidRPr="009D4ACF" w:rsidRDefault="009D4ACF" w:rsidP="00C91E8C">
      <w:pPr>
        <w:pStyle w:val="a3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Модели педагогического взаимодействия не складываются сами собой. Они имеют </w:t>
      </w:r>
      <w:proofErr w:type="spellStart"/>
      <w:r w:rsidRPr="009D4ACF">
        <w:rPr>
          <w:rFonts w:ascii="Times New Roman" w:hAnsi="Times New Roman" w:cs="Times New Roman"/>
          <w:color w:val="333333"/>
          <w:sz w:val="28"/>
          <w:szCs w:val="28"/>
        </w:rPr>
        <w:t>социокультурную</w:t>
      </w:r>
      <w:proofErr w:type="spellEnd"/>
      <w:r w:rsidRPr="009D4AC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D4ACF">
        <w:rPr>
          <w:rFonts w:ascii="Times New Roman" w:hAnsi="Times New Roman" w:cs="Times New Roman"/>
          <w:color w:val="333333"/>
          <w:sz w:val="28"/>
          <w:szCs w:val="28"/>
        </w:rPr>
        <w:t>заданность</w:t>
      </w:r>
      <w:proofErr w:type="spellEnd"/>
      <w:r w:rsidRPr="009D4ACF">
        <w:rPr>
          <w:rFonts w:ascii="Times New Roman" w:hAnsi="Times New Roman" w:cs="Times New Roman"/>
          <w:color w:val="333333"/>
          <w:sz w:val="28"/>
          <w:szCs w:val="28"/>
        </w:rPr>
        <w:t>, отражают специфику жизненного пути педагога, его возрастные, половые, личностные характеристики, а также уровень профессиональной компетентности и педагогического творчества.</w:t>
      </w:r>
    </w:p>
    <w:p w:rsidR="00245227" w:rsidRDefault="000B41F0" w:rsidP="009D4ACF">
      <w:pPr>
        <w:pStyle w:val="a3"/>
        <w:jc w:val="both"/>
        <w:rPr>
          <w:rFonts w:ascii="Times New Roman" w:hAnsi="Times New Roman" w:cs="Times New Roman"/>
          <w:i/>
          <w:spacing w:val="6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(слайд 13) </w:t>
      </w:r>
      <w:r w:rsidR="000971A2" w:rsidRPr="000971A2">
        <w:rPr>
          <w:rFonts w:ascii="Times New Roman" w:hAnsi="Times New Roman" w:cs="Times New Roman"/>
          <w:i/>
          <w:sz w:val="28"/>
          <w:szCs w:val="28"/>
        </w:rPr>
        <w:t>Заключительный этап</w:t>
      </w:r>
      <w:r w:rsidR="000971A2">
        <w:rPr>
          <w:rFonts w:ascii="Times New Roman" w:hAnsi="Times New Roman" w:cs="Times New Roman"/>
          <w:i/>
          <w:spacing w:val="60"/>
          <w:sz w:val="28"/>
          <w:szCs w:val="28"/>
        </w:rPr>
        <w:t>.</w:t>
      </w:r>
    </w:p>
    <w:p w:rsidR="000971A2" w:rsidRPr="000971A2" w:rsidRDefault="000971A2" w:rsidP="00097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971A2">
        <w:rPr>
          <w:rFonts w:ascii="Times New Roman" w:hAnsi="Times New Roman" w:cs="Times New Roman"/>
          <w:sz w:val="28"/>
          <w:szCs w:val="28"/>
        </w:rPr>
        <w:t>Подведение итогов. Выводы по теме</w:t>
      </w:r>
    </w:p>
    <w:p w:rsidR="000971A2" w:rsidRDefault="000971A2" w:rsidP="00097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же суть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педагогического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взаимодействии?</w:t>
      </w:r>
    </w:p>
    <w:p w:rsidR="000971A2" w:rsidRDefault="000971A2" w:rsidP="00097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из стилей педагогического общения, допустим в образовательной деятельности? </w:t>
      </w:r>
    </w:p>
    <w:p w:rsidR="000971A2" w:rsidRDefault="000971A2" w:rsidP="00097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Какие феномены педагогического взаимодействия вам </w:t>
      </w:r>
      <w:r w:rsidR="00506A36">
        <w:rPr>
          <w:rFonts w:ascii="Times New Roman" w:hAnsi="Times New Roman" w:cs="Times New Roman"/>
          <w:sz w:val="28"/>
          <w:szCs w:val="28"/>
        </w:rPr>
        <w:t>запомнились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0971A2" w:rsidRPr="000971A2" w:rsidRDefault="000971A2" w:rsidP="000971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0971A2" w:rsidRPr="000971A2" w:rsidSect="00615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49A"/>
    <w:multiLevelType w:val="hybridMultilevel"/>
    <w:tmpl w:val="61BE1D5A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1">
    <w:nsid w:val="11DF45DE"/>
    <w:multiLevelType w:val="hybridMultilevel"/>
    <w:tmpl w:val="A2926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13726"/>
    <w:multiLevelType w:val="hybridMultilevel"/>
    <w:tmpl w:val="8728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91485"/>
    <w:multiLevelType w:val="hybridMultilevel"/>
    <w:tmpl w:val="87288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E01E6"/>
    <w:multiLevelType w:val="hybridMultilevel"/>
    <w:tmpl w:val="0562C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A059C"/>
    <w:multiLevelType w:val="hybridMultilevel"/>
    <w:tmpl w:val="DDA820D2"/>
    <w:lvl w:ilvl="0" w:tplc="690431C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0548B"/>
    <w:multiLevelType w:val="hybridMultilevel"/>
    <w:tmpl w:val="22A67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5226F2"/>
    <w:multiLevelType w:val="hybridMultilevel"/>
    <w:tmpl w:val="A0CE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533BEF"/>
    <w:multiLevelType w:val="hybridMultilevel"/>
    <w:tmpl w:val="1F380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F931FF"/>
    <w:multiLevelType w:val="hybridMultilevel"/>
    <w:tmpl w:val="695A4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DC1611"/>
    <w:multiLevelType w:val="hybridMultilevel"/>
    <w:tmpl w:val="9B60228A"/>
    <w:lvl w:ilvl="0" w:tplc="9D0C64C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31F9"/>
    <w:rsid w:val="000971A2"/>
    <w:rsid w:val="000B41F0"/>
    <w:rsid w:val="001678D1"/>
    <w:rsid w:val="001C0557"/>
    <w:rsid w:val="001F6AC9"/>
    <w:rsid w:val="00222ADA"/>
    <w:rsid w:val="002403D3"/>
    <w:rsid w:val="00245227"/>
    <w:rsid w:val="00284A15"/>
    <w:rsid w:val="00364F89"/>
    <w:rsid w:val="00391282"/>
    <w:rsid w:val="003E058C"/>
    <w:rsid w:val="003F3B1D"/>
    <w:rsid w:val="00416DE9"/>
    <w:rsid w:val="005009AC"/>
    <w:rsid w:val="00506A36"/>
    <w:rsid w:val="00510C05"/>
    <w:rsid w:val="005E03D6"/>
    <w:rsid w:val="00615649"/>
    <w:rsid w:val="006519EF"/>
    <w:rsid w:val="00694F88"/>
    <w:rsid w:val="00703634"/>
    <w:rsid w:val="00740742"/>
    <w:rsid w:val="008148C0"/>
    <w:rsid w:val="008E7B37"/>
    <w:rsid w:val="009B6335"/>
    <w:rsid w:val="009D4ACF"/>
    <w:rsid w:val="00A3737A"/>
    <w:rsid w:val="00AB658C"/>
    <w:rsid w:val="00B17F5B"/>
    <w:rsid w:val="00C53BFB"/>
    <w:rsid w:val="00C91E8C"/>
    <w:rsid w:val="00CE702B"/>
    <w:rsid w:val="00D26CBC"/>
    <w:rsid w:val="00D46600"/>
    <w:rsid w:val="00D559AD"/>
    <w:rsid w:val="00D63F56"/>
    <w:rsid w:val="00EA32A5"/>
    <w:rsid w:val="00EF46A7"/>
    <w:rsid w:val="00EF52D9"/>
    <w:rsid w:val="00F02770"/>
    <w:rsid w:val="00FE0978"/>
    <w:rsid w:val="00FF3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49"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6CB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26C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26CB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No Spacing"/>
    <w:uiPriority w:val="1"/>
    <w:qFormat/>
    <w:rsid w:val="00D26CB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1F6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F6AC9"/>
    <w:rPr>
      <w:b/>
      <w:bCs/>
    </w:rPr>
  </w:style>
  <w:style w:type="character" w:styleId="a6">
    <w:name w:val="Emphasis"/>
    <w:basedOn w:val="a0"/>
    <w:uiPriority w:val="20"/>
    <w:qFormat/>
    <w:rsid w:val="001F6AC9"/>
    <w:rPr>
      <w:i/>
      <w:iCs/>
    </w:rPr>
  </w:style>
  <w:style w:type="paragraph" w:customStyle="1" w:styleId="hint">
    <w:name w:val="hint"/>
    <w:basedOn w:val="a"/>
    <w:rsid w:val="00510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10C0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0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0C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6CB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26C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26CB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3">
    <w:name w:val="No Spacing"/>
    <w:uiPriority w:val="1"/>
    <w:qFormat/>
    <w:rsid w:val="00D26CB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1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0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4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8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20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5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15</Pages>
  <Words>4965</Words>
  <Characters>28305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МБДОУЦРР-ДС №37</dc:creator>
  <cp:keywords/>
  <dc:description/>
  <cp:lastModifiedBy>Aleksey</cp:lastModifiedBy>
  <cp:revision>17</cp:revision>
  <dcterms:created xsi:type="dcterms:W3CDTF">2021-04-19T11:24:00Z</dcterms:created>
  <dcterms:modified xsi:type="dcterms:W3CDTF">2021-04-29T13:31:00Z</dcterms:modified>
</cp:coreProperties>
</file>