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0B" w:rsidRPr="00644D0B" w:rsidRDefault="00644D0B" w:rsidP="00644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4D0B">
        <w:rPr>
          <w:rFonts w:ascii="Times New Roman" w:eastAsia="Times New Roman" w:hAnsi="Times New Roman" w:cs="Times New Roman"/>
          <w:sz w:val="24"/>
          <w:szCs w:val="24"/>
        </w:rPr>
        <w:t>ПРОТОКОЛ НАБЛЮДЕНИЯ И АНАЛИЗ УЧЕБНОГО ЗАНЯТИЯ</w:t>
      </w:r>
    </w:p>
    <w:p w:rsidR="00644D0B" w:rsidRPr="00644D0B" w:rsidRDefault="00644D0B" w:rsidP="00644D0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</w:rPr>
      </w:pP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u w:val="single"/>
        </w:rPr>
      </w:pPr>
      <w:r w:rsidRPr="00644D0B">
        <w:rPr>
          <w:rFonts w:ascii="Times New Roman" w:eastAsia="Times New Roman" w:hAnsi="Times New Roman" w:cs="Times New Roman"/>
          <w:i/>
          <w:iCs/>
          <w:sz w:val="28"/>
        </w:rPr>
        <w:t xml:space="preserve">Группы 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Б-5</w:t>
      </w:r>
      <w:r w:rsidRPr="00644D0B">
        <w:rPr>
          <w:rFonts w:ascii="Times New Roman" w:eastAsia="Times New Roman" w:hAnsi="Times New Roman" w:cs="Times New Roman"/>
          <w:i/>
          <w:iCs/>
          <w:sz w:val="28"/>
          <w:u w:val="single"/>
        </w:rPr>
        <w:t>ДН</w:t>
      </w: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</w:rPr>
      </w:pPr>
      <w:r w:rsidRPr="00644D0B">
        <w:rPr>
          <w:rFonts w:ascii="Times New Roman" w:eastAsia="Times New Roman" w:hAnsi="Times New Roman" w:cs="Times New Roman"/>
          <w:i/>
          <w:iCs/>
          <w:sz w:val="28"/>
        </w:rPr>
        <w:t xml:space="preserve">Дисциплина </w:t>
      </w:r>
      <w:r w:rsidRPr="00644D0B">
        <w:rPr>
          <w:rFonts w:ascii="Times New Roman" w:eastAsia="Times New Roman" w:hAnsi="Times New Roman" w:cs="Times New Roman"/>
          <w:i/>
          <w:iCs/>
          <w:sz w:val="28"/>
          <w:u w:val="single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Педагогическая толерантность»</w:t>
      </w: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</w:rPr>
      </w:pPr>
      <w:r w:rsidRPr="00644D0B">
        <w:rPr>
          <w:rFonts w:ascii="Times New Roman" w:eastAsia="Times New Roman" w:hAnsi="Times New Roman" w:cs="Times New Roman"/>
          <w:i/>
          <w:iCs/>
          <w:sz w:val="28"/>
        </w:rPr>
        <w:t xml:space="preserve">Дата, время </w:t>
      </w:r>
      <w:r w:rsidRPr="00644D0B">
        <w:rPr>
          <w:rFonts w:ascii="Times New Roman" w:eastAsia="Times New Roman" w:hAnsi="Times New Roman" w:cs="Times New Roman"/>
          <w:i/>
          <w:iCs/>
          <w:sz w:val="28"/>
          <w:u w:val="single"/>
        </w:rPr>
        <w:t>26.04.2021 г.</w:t>
      </w: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</w:rPr>
      </w:pPr>
      <w:r w:rsidRPr="00644D0B">
        <w:rPr>
          <w:rFonts w:ascii="Times New Roman" w:eastAsia="Times New Roman" w:hAnsi="Times New Roman" w:cs="Times New Roman"/>
          <w:i/>
          <w:iCs/>
          <w:sz w:val="28"/>
        </w:rPr>
        <w:t xml:space="preserve">Преподаватель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Концевич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 xml:space="preserve"> Галина Евгеньевна</w:t>
      </w:r>
    </w:p>
    <w:p w:rsidR="00644D0B" w:rsidRPr="00644D0B" w:rsidRDefault="00644D0B" w:rsidP="00644D0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u w:val="single"/>
        </w:rPr>
      </w:pPr>
      <w:r w:rsidRPr="00644D0B">
        <w:rPr>
          <w:rFonts w:ascii="Times New Roman" w:eastAsia="Times New Roman" w:hAnsi="Times New Roman" w:cs="Times New Roman"/>
          <w:i/>
          <w:iCs/>
          <w:sz w:val="28"/>
        </w:rPr>
        <w:t xml:space="preserve">Тема </w:t>
      </w:r>
      <w:r w:rsidRPr="00644D0B">
        <w:rPr>
          <w:rFonts w:ascii="Times New Roman" w:eastAsia="Times New Roman" w:hAnsi="Times New Roman" w:cs="Times New Roman"/>
          <w:i/>
          <w:iCs/>
          <w:sz w:val="28"/>
          <w:u w:val="single"/>
        </w:rPr>
        <w:t>«</w:t>
      </w:r>
      <w:r>
        <w:rPr>
          <w:rFonts w:ascii="Times New Roman" w:eastAsia="Times New Roman" w:hAnsi="Times New Roman" w:cs="Times New Roman"/>
          <w:i/>
          <w:iCs/>
          <w:sz w:val="28"/>
          <w:u w:val="single"/>
        </w:rPr>
        <w:t>Педагогические теории и системы</w:t>
      </w:r>
      <w:r w:rsidRPr="00644D0B">
        <w:rPr>
          <w:rFonts w:ascii="Times New Roman" w:eastAsia="Times New Roman" w:hAnsi="Times New Roman" w:cs="Times New Roman"/>
          <w:i/>
          <w:iCs/>
          <w:sz w:val="28"/>
          <w:u w:val="single"/>
        </w:rPr>
        <w:t>»</w:t>
      </w: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</w:rPr>
      </w:pPr>
      <w:r w:rsidRPr="00644D0B">
        <w:rPr>
          <w:rFonts w:ascii="Times New Roman" w:eastAsia="Times New Roman" w:hAnsi="Times New Roman" w:cs="Times New Roman"/>
          <w:i/>
          <w:iCs/>
          <w:sz w:val="28"/>
        </w:rPr>
        <w:t xml:space="preserve">Оборудование - </w:t>
      </w:r>
      <w:r w:rsidRPr="00644D0B">
        <w:rPr>
          <w:rFonts w:ascii="Times New Roman" w:eastAsia="Times New Roman" w:hAnsi="Times New Roman" w:cs="Times New Roman"/>
          <w:i/>
          <w:iCs/>
          <w:sz w:val="28"/>
          <w:u w:val="single"/>
        </w:rPr>
        <w:t xml:space="preserve">презентация, ноутбук. </w:t>
      </w:r>
    </w:p>
    <w:p w:rsidR="00644D0B" w:rsidRPr="00644D0B" w:rsidRDefault="00644D0B" w:rsidP="00644D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</w:rPr>
      </w:pPr>
    </w:p>
    <w:p w:rsidR="00644D0B" w:rsidRPr="00644D0B" w:rsidRDefault="00644D0B" w:rsidP="00644D0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4D0B" w:rsidRPr="00644D0B" w:rsidRDefault="00644D0B" w:rsidP="00644D0B">
      <w:pPr>
        <w:shd w:val="clear" w:color="auto" w:fill="FEFEFE"/>
        <w:spacing w:before="300" w:after="300" w:line="240" w:lineRule="auto"/>
        <w:ind w:left="300" w:right="900"/>
        <w:rPr>
          <w:rFonts w:ascii="Times New Roman" w:eastAsia="Times New Roman" w:hAnsi="Times New Roman" w:cs="Times New Roman"/>
          <w:sz w:val="28"/>
          <w:szCs w:val="28"/>
        </w:rPr>
      </w:pPr>
      <w:r w:rsidRPr="00644D0B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Таблица наблюдения и анализа: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2"/>
        <w:gridCol w:w="3880"/>
        <w:gridCol w:w="3773"/>
      </w:tblGrid>
      <w:tr w:rsidR="00644D0B" w:rsidRPr="00644D0B" w:rsidTr="00B73E72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занятия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описание хода занятия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Проявления наблюдаемых аспектов</w:t>
            </w:r>
          </w:p>
        </w:tc>
      </w:tr>
      <w:tr w:rsidR="00644D0B" w:rsidRPr="00644D0B" w:rsidTr="00B73E72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Вводная часть 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поприветствовал студентов, отметил присутствующих. Кратко формулируется тема, сообщается план и задачи, перечисляется литература к лекции, показывается связь с предыдущим учебным материалом. 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начаты вовремя, явка студентов высокая. Преподаватель легко удерживает внимание студентов.   В плане лекции преподаватель четко регламентировал этапы занятия.</w:t>
            </w:r>
          </w:p>
        </w:tc>
      </w:tr>
      <w:tr w:rsidR="00644D0B" w:rsidRPr="00644D0B" w:rsidTr="00B73E72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часть  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В понятной и доступной для восприятия форме преподаватель объясняет студентам материал с соответствующим демонстрационным материалом. По ходу лекции лектор общается со студентами, задавая наводящие вопросы. На вопросы студентов были даны исчерпывающие ответы.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Хронометраж времени выбран правильно. Проведенное занятие соответствует поставленным целям. Необходимо отметить педагогический такт, отличное знание материала, соблюдение принципа научности и умение активизировать работу студентов. Общение со студентами было легкое, свободное.  </w:t>
            </w:r>
          </w:p>
        </w:tc>
      </w:tr>
      <w:tr w:rsidR="00644D0B" w:rsidRPr="00644D0B" w:rsidTr="00B73E72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Заключительная часть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подводит итоги, характеризует работу студентов, поясняет домашнее задание </w:t>
            </w:r>
          </w:p>
        </w:tc>
        <w:tc>
          <w:tcPr>
            <w:tcW w:w="0" w:type="auto"/>
            <w:shd w:val="clear" w:color="auto" w:fill="FEFEFE"/>
            <w:vAlign w:val="center"/>
            <w:hideMark/>
          </w:tcPr>
          <w:p w:rsidR="00644D0B" w:rsidRPr="00644D0B" w:rsidRDefault="00644D0B" w:rsidP="00644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4D0B">
              <w:rPr>
                <w:rFonts w:ascii="Times New Roman" w:eastAsia="Times New Roman" w:hAnsi="Times New Roman" w:cs="Times New Roman"/>
                <w:sz w:val="24"/>
                <w:szCs w:val="24"/>
              </w:rPr>
              <w:t>К концу занятия были подведены итоги. Изложение материала четко уложилось в запланированное время.  </w:t>
            </w:r>
          </w:p>
        </w:tc>
      </w:tr>
    </w:tbl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Соответствие учебного материала, использованного преподавателем для подготовки к лекции, программному материалу и поставленным задачам учебного занятия, соблюдение критериев подбора фактического материала – научность, познавательность, системность, последовательность, отражение профессиональной направленности. 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Рациональный выбор вида лекционного занятия – академическая лекция, целью которой стало донести до внимания студентов основные положения по теме занятия. 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>Акцент внимания аудитории на важности данной темы в общем курсе дисциплины «</w:t>
      </w:r>
      <w:r>
        <w:rPr>
          <w:rFonts w:ascii="Times New Roman" w:eastAsia="Calibri" w:hAnsi="Times New Roman" w:cs="Times New Roman"/>
          <w:sz w:val="24"/>
          <w:szCs w:val="24"/>
        </w:rPr>
        <w:t>Педагогическая толерантность</w:t>
      </w: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». 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Ярко выражена четкая структура лекционного занятия, продуманность введения, переходов от одного вопроса к последующему, их взаимосвязь. 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lastRenderedPageBreak/>
        <w:t>В начале лекционного занятия студентам предложен список рекомендуемой литературы по теме лекционного занятия для самостоятельной подготовки.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Свободное владение учебным материалом с частичным использованием конспекта. 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Повышенный интерес аудитории, присутствие элементов диалога-дискуссии между студентами и лектором. Основная информация предлагалась студентам под запись, но формой лекции являлось монологическое высказывание. 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Корректное составление плана, объемное и правильно оформленное содержание лекции. 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>Систематичное, доступное и последовательное изложение учебного материала. Высокая культура речи, умеренно выдержанная мимика и жестикуляция. Тактичность, но вместе с тем в меру требовательное отношение к студентам.</w:t>
      </w:r>
    </w:p>
    <w:p w:rsidR="00644D0B" w:rsidRPr="00644D0B" w:rsidRDefault="00644D0B" w:rsidP="00644D0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Использовались средства наглядности, </w:t>
      </w:r>
      <w:proofErr w:type="spellStart"/>
      <w:r w:rsidRPr="00644D0B">
        <w:rPr>
          <w:rFonts w:ascii="Times New Roman" w:eastAsia="Calibri" w:hAnsi="Times New Roman" w:cs="Times New Roman"/>
          <w:sz w:val="24"/>
          <w:szCs w:val="24"/>
        </w:rPr>
        <w:t>мультимедийное</w:t>
      </w:r>
      <w:proofErr w:type="spellEnd"/>
      <w:r w:rsidRPr="00644D0B">
        <w:rPr>
          <w:rFonts w:ascii="Times New Roman" w:eastAsia="Calibri" w:hAnsi="Times New Roman" w:cs="Times New Roman"/>
          <w:sz w:val="24"/>
          <w:szCs w:val="24"/>
        </w:rPr>
        <w:t xml:space="preserve"> сопровождение.</w:t>
      </w: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D0B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 по занятию:</w:t>
      </w:r>
      <w:r w:rsidRPr="00644D0B">
        <w:rPr>
          <w:rFonts w:ascii="Times New Roman" w:eastAsia="Times New Roman" w:hAnsi="Times New Roman" w:cs="Times New Roman"/>
          <w:sz w:val="24"/>
          <w:szCs w:val="24"/>
        </w:rPr>
        <w:t xml:space="preserve"> Лекция проведена на должном теоретическом уровне, лектор в совершенстве владеет материалом и методикой его изложения. Лектором была предложена четкая структура лекции, материал излагался логично, благодаря присутствию плана лекции. Построение занятия соответствует его содержанию и поставленной цели. Преподаватель ясно и точно излагал мысли и активизировал внимание слушателей. В ходе лекции присутствовала обратная связь со студентами. Преподаватель задавала вопросы, студенты активно давали ответы. Изложение материала сопровождалось обсуждением со студентами, активным общением с аудиторией. Также были разобраны небольшие задачи с аудиторией. Студенты получили полезные знания по теме </w:t>
      </w:r>
      <w:r w:rsidRPr="00644D0B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Педагогические теории системы</w:t>
      </w:r>
      <w:r w:rsidRPr="00644D0B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644D0B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44D0B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объяснил студентам основные компоненты речевого артистизма. Атмосфера на занятии была дружелюбной, преподаватель смог достичь взаимопонимания со студентами. Студенты были довольны пройденным занятием.</w:t>
      </w:r>
    </w:p>
    <w:p w:rsidR="00644D0B" w:rsidRPr="00644D0B" w:rsidRDefault="00644D0B" w:rsidP="00644D0B">
      <w:pPr>
        <w:widowControl w:val="0"/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D0B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преподавателю: </w:t>
      </w:r>
      <w:r w:rsidRPr="00644D0B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более яркие примеры из практической деятельности, подтверждая теоретические положения лекционного материала. </w:t>
      </w:r>
    </w:p>
    <w:p w:rsidR="00372CD6" w:rsidRDefault="00372CD6"/>
    <w:sectPr w:rsidR="0037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D0B"/>
    <w:rsid w:val="00372CD6"/>
    <w:rsid w:val="0064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2021-05-17T19:02:00Z</dcterms:created>
  <dcterms:modified xsi:type="dcterms:W3CDTF">2021-05-17T19:04:00Z</dcterms:modified>
</cp:coreProperties>
</file>