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D2" w:rsidRDefault="00BB2210" w:rsidP="00BB2210">
      <w:pPr>
        <w:widowControl w:val="0"/>
        <w:spacing w:after="0" w:line="239" w:lineRule="auto"/>
        <w:ind w:left="-709"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296025" cy="9134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913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2210" w:rsidRDefault="00BB2210" w:rsidP="00EE50BB">
      <w:pPr>
        <w:widowControl w:val="0"/>
        <w:spacing w:after="0" w:line="23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E50BB" w:rsidRPr="00EE50BB" w:rsidRDefault="00EE50BB" w:rsidP="00ED5CE1">
      <w:pPr>
        <w:widowControl w:val="0"/>
        <w:spacing w:after="0" w:line="239" w:lineRule="auto"/>
        <w:ind w:right="-65" w:firstLine="708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EE50BB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иод</w:t>
      </w:r>
      <w:r w:rsidRPr="00EE50BB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об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01</w:t>
      </w:r>
      <w:r w:rsidRPr="00EE50BB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6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E50BB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30</w:t>
      </w:r>
      <w:r w:rsidRPr="00EE50BB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июня 202</w:t>
      </w:r>
      <w:r w:rsidR="00657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ып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ю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ая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ль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с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EE50BB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я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а:</w:t>
      </w:r>
    </w:p>
    <w:p w:rsidR="00EE50BB" w:rsidRPr="00EE50BB" w:rsidRDefault="00EE50BB" w:rsidP="00EE50BB">
      <w:pPr>
        <w:spacing w:after="89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p w:rsidR="00EE50BB" w:rsidRPr="00EE50BB" w:rsidRDefault="00EE50BB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1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Pr="00EE50B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библиот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ках</w:t>
      </w:r>
      <w:r w:rsidRPr="00EE50B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з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учн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ату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р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</w:p>
    <w:p w:rsidR="003E6CA9" w:rsidRDefault="003E6CA9" w:rsidP="003E6CA9">
      <w:pPr>
        <w:widowControl w:val="0"/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обучения была продолжена работа с книжным фондом научных электронных библиотек (Национальная электронная библиотека, </w:t>
      </w:r>
      <w:proofErr w:type="spellStart"/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>eLIBRARY</w:t>
      </w:r>
      <w:proofErr w:type="spellEnd"/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электронная библиотечная система IPR BOOKS, </w:t>
      </w:r>
      <w:proofErr w:type="spellStart"/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>disserCat</w:t>
      </w:r>
      <w:proofErr w:type="spellEnd"/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электронная библиотека диссертаций, Электронная библиотека Российской государственной библиотеки). </w:t>
      </w:r>
    </w:p>
    <w:p w:rsidR="003E6CA9" w:rsidRDefault="003E6CA9" w:rsidP="003E6CA9">
      <w:pPr>
        <w:widowControl w:val="0"/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работы с вышеуказанными библиотеками были изучены диссертационные исследования и отобрана научная литература по теме исследования, накоплена теоретическая и эмпирическая базы по тематике научно-исследовательской работы. Был составлен библиографический список литературы по тематике диссертации.</w:t>
      </w:r>
    </w:p>
    <w:p w:rsidR="00EE50BB" w:rsidRPr="006D2559" w:rsidRDefault="00EE50BB" w:rsidP="006D2559">
      <w:pPr>
        <w:widowControl w:val="0"/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2</w:t>
      </w:r>
      <w:r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</w:t>
      </w:r>
      <w:r w:rsidRPr="006D255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ртац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онным</w:t>
      </w:r>
      <w:r w:rsidRPr="006D25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сс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8"/>
          <w:szCs w:val="28"/>
          <w:lang w:eastAsia="ru-RU"/>
        </w:rPr>
        <w:t>е</w:t>
      </w:r>
      <w:r w:rsidRPr="006D25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</w:p>
    <w:p w:rsidR="003E6CA9" w:rsidRDefault="003E6CA9" w:rsidP="003E6CA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 план диссертационного исследования. Уточнен категориальный аппарат исследования: проблема, цель, объект и предмет исследования, гипотеза и задачи, положения, предполагаемые к вынесению на защиту. Обоснована актуальность и выявлена новизна исследования. </w:t>
      </w:r>
    </w:p>
    <w:p w:rsidR="007D072E" w:rsidRDefault="003E6CA9" w:rsidP="003E6C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C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 теоретический материал для написания 1 главы, составлен библиографический список литературы по тематике диссертации</w:t>
      </w:r>
    </w:p>
    <w:p w:rsidR="003E6CA9" w:rsidRPr="00D34E55" w:rsidRDefault="003E6CA9" w:rsidP="003E6C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0BB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Освоение дисциплин</w:t>
      </w:r>
    </w:p>
    <w:p w:rsidR="00AC5D2F" w:rsidRDefault="00AC5D2F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7"/>
        <w:gridCol w:w="4403"/>
        <w:gridCol w:w="2268"/>
        <w:gridCol w:w="1841"/>
      </w:tblGrid>
      <w:tr w:rsidR="006D2559" w:rsidRPr="003E6CA9" w:rsidTr="006D2559">
        <w:tc>
          <w:tcPr>
            <w:tcW w:w="667" w:type="dxa"/>
          </w:tcPr>
          <w:p w:rsidR="006D2559" w:rsidRPr="003E6CA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03" w:type="dxa"/>
          </w:tcPr>
          <w:p w:rsidR="006D2559" w:rsidRPr="003E6CA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дисциплины/кандидатские экзамены</w:t>
            </w:r>
          </w:p>
        </w:tc>
        <w:tc>
          <w:tcPr>
            <w:tcW w:w="2268" w:type="dxa"/>
          </w:tcPr>
          <w:p w:rsidR="006D2559" w:rsidRPr="003E6CA9" w:rsidRDefault="006D255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841" w:type="dxa"/>
          </w:tcPr>
          <w:p w:rsidR="006D2559" w:rsidRPr="003E6CA9" w:rsidRDefault="006D2559" w:rsidP="006D2559">
            <w:pPr>
              <w:spacing w:after="46" w:line="240" w:lineRule="exact"/>
              <w:ind w:left="13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</w:t>
            </w:r>
          </w:p>
        </w:tc>
      </w:tr>
      <w:tr w:rsidR="006D2559" w:rsidRPr="003E6CA9" w:rsidTr="006D2559">
        <w:tc>
          <w:tcPr>
            <w:tcW w:w="667" w:type="dxa"/>
          </w:tcPr>
          <w:p w:rsidR="006D2559" w:rsidRPr="003E6CA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История и философия науки</w:t>
            </w:r>
          </w:p>
        </w:tc>
        <w:tc>
          <w:tcPr>
            <w:tcW w:w="2268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841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6D2559" w:rsidRPr="003E6CA9" w:rsidTr="006D2559">
        <w:tc>
          <w:tcPr>
            <w:tcW w:w="667" w:type="dxa"/>
          </w:tcPr>
          <w:p w:rsidR="006D2559" w:rsidRPr="003E6CA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68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841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D2559" w:rsidRPr="003E6CA9" w:rsidTr="006D2559">
        <w:tc>
          <w:tcPr>
            <w:tcW w:w="667" w:type="dxa"/>
          </w:tcPr>
          <w:p w:rsidR="006D2559" w:rsidRPr="003E6CA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История образования и педагогической мысли в России и за рубежом</w:t>
            </w:r>
          </w:p>
        </w:tc>
        <w:tc>
          <w:tcPr>
            <w:tcW w:w="2268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841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6D2559" w:rsidRPr="003E6CA9" w:rsidTr="006D2559">
        <w:tc>
          <w:tcPr>
            <w:tcW w:w="667" w:type="dxa"/>
          </w:tcPr>
          <w:p w:rsidR="006D2559" w:rsidRPr="003E6CA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исследования</w:t>
            </w:r>
          </w:p>
        </w:tc>
        <w:tc>
          <w:tcPr>
            <w:tcW w:w="2268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841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6D2559" w:rsidRPr="003E6CA9" w:rsidTr="006D2559">
        <w:tc>
          <w:tcPr>
            <w:tcW w:w="667" w:type="dxa"/>
          </w:tcPr>
          <w:p w:rsidR="006D2559" w:rsidRPr="003E6CA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Теоретико-методологические основы педагогики</w:t>
            </w:r>
          </w:p>
        </w:tc>
        <w:tc>
          <w:tcPr>
            <w:tcW w:w="2268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841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6D2559" w:rsidRPr="003E6CA9" w:rsidTr="006D2559">
        <w:tc>
          <w:tcPr>
            <w:tcW w:w="667" w:type="dxa"/>
          </w:tcPr>
          <w:p w:rsidR="006D2559" w:rsidRPr="003E6CA9" w:rsidRDefault="006D255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педагогические технологии</w:t>
            </w:r>
          </w:p>
        </w:tc>
        <w:tc>
          <w:tcPr>
            <w:tcW w:w="2268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1841" w:type="dxa"/>
          </w:tcPr>
          <w:p w:rsidR="006D255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зачтено</w:t>
            </w:r>
          </w:p>
        </w:tc>
      </w:tr>
      <w:tr w:rsidR="003E6CA9" w:rsidRPr="003E6CA9" w:rsidTr="006D2559">
        <w:tc>
          <w:tcPr>
            <w:tcW w:w="667" w:type="dxa"/>
          </w:tcPr>
          <w:p w:rsidR="003E6CA9" w:rsidRPr="003E6CA9" w:rsidRDefault="003E6CA9" w:rsidP="006D2559">
            <w:pPr>
              <w:pStyle w:val="a5"/>
              <w:numPr>
                <w:ilvl w:val="0"/>
                <w:numId w:val="4"/>
              </w:numPr>
              <w:spacing w:after="46" w:line="24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403" w:type="dxa"/>
          </w:tcPr>
          <w:p w:rsidR="003E6CA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Кандидатский экзамен по дисциплине «История и философия науки»</w:t>
            </w:r>
          </w:p>
        </w:tc>
        <w:tc>
          <w:tcPr>
            <w:tcW w:w="2268" w:type="dxa"/>
          </w:tcPr>
          <w:p w:rsidR="003E6CA9" w:rsidRPr="003E6CA9" w:rsidRDefault="003E6CA9" w:rsidP="00EE50BB">
            <w:pPr>
              <w:spacing w:after="46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6CA9">
              <w:rPr>
                <w:rFonts w:ascii="Times New Roman" w:hAnsi="Times New Roman" w:cs="Times New Roman"/>
                <w:sz w:val="24"/>
                <w:szCs w:val="24"/>
              </w:rPr>
              <w:t>юнь 2022 г.</w:t>
            </w:r>
          </w:p>
        </w:tc>
        <w:tc>
          <w:tcPr>
            <w:tcW w:w="1841" w:type="dxa"/>
          </w:tcPr>
          <w:p w:rsidR="003E6CA9" w:rsidRPr="003E6CA9" w:rsidRDefault="003E6CA9" w:rsidP="00EE50BB">
            <w:pPr>
              <w:spacing w:after="46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6C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</w:tbl>
    <w:p w:rsidR="006D2559" w:rsidRPr="006D2559" w:rsidRDefault="006D2559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3EAA" w:rsidRPr="006D2559" w:rsidRDefault="00A83EAA" w:rsidP="00EE50BB">
      <w:pPr>
        <w:spacing w:after="46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0BB" w:rsidRDefault="00B977B3" w:rsidP="00EE50BB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4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ч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о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ф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иях</w:t>
      </w:r>
    </w:p>
    <w:p w:rsidR="00930F32" w:rsidRDefault="00E033D2" w:rsidP="00930F3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Принял</w:t>
      </w:r>
      <w:r w:rsidRPr="00E03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участие в конференции «Реализация приказа 885/390 о практической подготовке студентов в работе преподавателя» 15 апреля 2022 года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033D2" w:rsidRDefault="00E033D2" w:rsidP="00E03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Выступил</w:t>
      </w:r>
      <w:r w:rsidRPr="00E03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активным участником </w:t>
      </w:r>
      <w:proofErr w:type="spellStart"/>
      <w:r w:rsidRPr="00E03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E03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«Модель аттестации педагогов на основе ЕФОМ. Оценочный каркас»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E033D2" w:rsidRDefault="00E033D2" w:rsidP="00E03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Всероссийская конференция «Преподавание информационных технологий в РФ»;</w:t>
      </w:r>
    </w:p>
    <w:p w:rsidR="00E033D2" w:rsidRDefault="00E033D2" w:rsidP="00E03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 xml:space="preserve">Участие в гранте </w:t>
      </w:r>
      <w:r w:rsidRPr="00E03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Международный молодежный форум учителей русского и родных языков «</w:t>
      </w:r>
      <w:proofErr w:type="spellStart"/>
      <w:r w:rsidRPr="00E03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НашЯзык.РУ</w:t>
      </w:r>
      <w:proofErr w:type="spellEnd"/>
      <w:r w:rsidRPr="00E033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 стран Каспийско-Черноморского региона 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субъектов Северного Кавказа РФ.</w:t>
      </w:r>
    </w:p>
    <w:p w:rsidR="00E033D2" w:rsidRDefault="00E033D2" w:rsidP="00E03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033D2" w:rsidRPr="00E033D2" w:rsidRDefault="00E033D2" w:rsidP="00E033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</w:p>
    <w:p w:rsidR="00EE50BB" w:rsidRPr="00EE50BB" w:rsidRDefault="00B977B3" w:rsidP="00930F32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Научны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  <w:lang w:eastAsia="ru-RU"/>
        </w:rPr>
        <w:t>е</w:t>
      </w:r>
      <w:r w:rsidR="00EE50BB" w:rsidRPr="00EE5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8"/>
          <w:szCs w:val="28"/>
          <w:lang w:eastAsia="ru-RU"/>
        </w:rPr>
        <w:t>с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а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EE50BB" w:rsidRPr="00EE50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ьи</w:t>
      </w:r>
    </w:p>
    <w:p w:rsidR="00EE50BB" w:rsidRPr="00BA2963" w:rsidRDefault="00B977B3" w:rsidP="00930F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F3E20" w:rsidRPr="00BA29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.1. Публикация научных статей в сборниках, индексируемых в российской базе научного цитирования (РИНЦ):</w:t>
      </w:r>
    </w:p>
    <w:p w:rsidR="00EE50BB" w:rsidRDefault="00E033D2" w:rsidP="00E033D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ab/>
        <w:t xml:space="preserve">- </w:t>
      </w:r>
      <w:proofErr w:type="spellStart"/>
      <w:r w:rsidRPr="00E033D2">
        <w:rPr>
          <w:rFonts w:ascii="Times New Roman" w:hAnsi="Times New Roman" w:cs="Times New Roman"/>
          <w:sz w:val="28"/>
          <w:szCs w:val="28"/>
        </w:rPr>
        <w:t>Гнедаш</w:t>
      </w:r>
      <w:proofErr w:type="spellEnd"/>
      <w:r w:rsidRPr="00E033D2">
        <w:rPr>
          <w:rFonts w:ascii="Times New Roman" w:hAnsi="Times New Roman" w:cs="Times New Roman"/>
          <w:sz w:val="28"/>
          <w:szCs w:val="28"/>
        </w:rPr>
        <w:t xml:space="preserve"> Е.С.</w:t>
      </w:r>
      <w:r>
        <w:t xml:space="preserve"> </w:t>
      </w:r>
      <w:r w:rsidRPr="00E033D2">
        <w:rPr>
          <w:rFonts w:ascii="Times New Roman" w:hAnsi="Times New Roman" w:cs="Times New Roman"/>
          <w:sz w:val="28"/>
          <w:szCs w:val="28"/>
        </w:rPr>
        <w:t xml:space="preserve">К вопросу о мотивации учения как </w:t>
      </w:r>
      <w:proofErr w:type="spellStart"/>
      <w:r w:rsidRPr="00E033D2">
        <w:rPr>
          <w:rFonts w:ascii="Times New Roman" w:hAnsi="Times New Roman" w:cs="Times New Roman"/>
          <w:sz w:val="28"/>
          <w:szCs w:val="28"/>
        </w:rPr>
        <w:t>поликомпонентной</w:t>
      </w:r>
      <w:proofErr w:type="spellEnd"/>
      <w:r w:rsidRPr="00E033D2">
        <w:rPr>
          <w:rFonts w:ascii="Times New Roman" w:hAnsi="Times New Roman" w:cs="Times New Roman"/>
          <w:sz w:val="28"/>
          <w:szCs w:val="28"/>
        </w:rPr>
        <w:t xml:space="preserve"> психолого-педагогической проблеме // Научно-информационный издательский центр "Институт стратегических исследований", 2022, С. 39-42</w:t>
      </w:r>
    </w:p>
    <w:p w:rsidR="00E033D2" w:rsidRPr="00E033D2" w:rsidRDefault="00E033D2" w:rsidP="00E033D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Гнедаш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Е.С. </w:t>
      </w:r>
      <w:r w:rsidRPr="00E033D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контекст в теор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смыслов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смыслообразования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Научно-образовательный журнал</w:t>
      </w:r>
      <w:r w:rsidRPr="00E03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spellStart"/>
      <w:r w:rsidRPr="00E033D2">
        <w:rPr>
          <w:rFonts w:ascii="Times New Roman" w:eastAsia="Times New Roman" w:hAnsi="Times New Roman" w:cs="Times New Roman"/>
          <w:sz w:val="28"/>
          <w:szCs w:val="28"/>
          <w:lang w:eastAsia="ru-RU"/>
        </w:rPr>
        <w:t>StudNet</w:t>
      </w:r>
      <w:proofErr w:type="spellEnd"/>
      <w:r w:rsidRPr="00E033D2">
        <w:rPr>
          <w:rFonts w:ascii="Times New Roman" w:eastAsia="Times New Roman" w:hAnsi="Times New Roman" w:cs="Times New Roman"/>
          <w:sz w:val="28"/>
          <w:szCs w:val="28"/>
          <w:lang w:eastAsia="ru-RU"/>
        </w:rPr>
        <w:t>" № 7/2022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2022, </w:t>
      </w: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50BB" w:rsidRPr="00EE50BB" w:rsidRDefault="00EE50BB" w:rsidP="00EE50BB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009" w:rsidRPr="00EE50BB" w:rsidRDefault="00F57009" w:rsidP="00EE50BB">
      <w:pPr>
        <w:spacing w:after="84" w:line="240" w:lineRule="exact"/>
        <w:rPr>
          <w:rFonts w:ascii="Times New Roman" w:eastAsia="Times New Roman" w:hAnsi="Times New Roman" w:cs="Times New Roman"/>
          <w:w w:val="101"/>
          <w:sz w:val="24"/>
          <w:szCs w:val="24"/>
          <w:lang w:eastAsia="ru-RU"/>
        </w:rPr>
      </w:pPr>
    </w:p>
    <w:sectPr w:rsidR="00F57009" w:rsidRPr="00EE5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6AA7B75C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и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AE92292"/>
    <w:multiLevelType w:val="hybridMultilevel"/>
    <w:tmpl w:val="69ECD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8C4EA3"/>
    <w:multiLevelType w:val="hybridMultilevel"/>
    <w:tmpl w:val="103C31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7754A0"/>
    <w:multiLevelType w:val="multilevel"/>
    <w:tmpl w:val="ADC04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BB"/>
    <w:rsid w:val="000F3E20"/>
    <w:rsid w:val="00154CF0"/>
    <w:rsid w:val="00367924"/>
    <w:rsid w:val="003E6CA9"/>
    <w:rsid w:val="0046440F"/>
    <w:rsid w:val="004F441C"/>
    <w:rsid w:val="00657ED2"/>
    <w:rsid w:val="006B5928"/>
    <w:rsid w:val="006D2559"/>
    <w:rsid w:val="007D072E"/>
    <w:rsid w:val="0085039D"/>
    <w:rsid w:val="008B1935"/>
    <w:rsid w:val="008B2CDD"/>
    <w:rsid w:val="00930F32"/>
    <w:rsid w:val="00973DCE"/>
    <w:rsid w:val="00991E47"/>
    <w:rsid w:val="00A549E7"/>
    <w:rsid w:val="00A83EAA"/>
    <w:rsid w:val="00AC5D2F"/>
    <w:rsid w:val="00B25F6D"/>
    <w:rsid w:val="00B977B3"/>
    <w:rsid w:val="00BA2963"/>
    <w:rsid w:val="00BB2210"/>
    <w:rsid w:val="00CB1C5D"/>
    <w:rsid w:val="00CF66FA"/>
    <w:rsid w:val="00D34E55"/>
    <w:rsid w:val="00E033D2"/>
    <w:rsid w:val="00E65ABC"/>
    <w:rsid w:val="00ED5CE1"/>
    <w:rsid w:val="00EE50BB"/>
    <w:rsid w:val="00F57009"/>
    <w:rsid w:val="00F9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23D25"/>
  <w15:docId w15:val="{9C52018D-7C71-4512-9611-74C4892F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E50BB"/>
  </w:style>
  <w:style w:type="paragraph" w:styleId="a3">
    <w:name w:val="Normal (Web)"/>
    <w:basedOn w:val="a"/>
    <w:uiPriority w:val="99"/>
    <w:unhideWhenUsed/>
    <w:rsid w:val="00CF6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D2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2559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367924"/>
    <w:pPr>
      <w:widowControl w:val="0"/>
      <w:autoSpaceDE w:val="0"/>
      <w:autoSpaceDN w:val="0"/>
      <w:spacing w:after="0" w:line="240" w:lineRule="auto"/>
      <w:ind w:left="2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D5C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5C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9A82F-E805-4A48-9CC5-ED009530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gnedash</cp:lastModifiedBy>
  <cp:revision>2</cp:revision>
  <cp:lastPrinted>2023-02-15T05:54:00Z</cp:lastPrinted>
  <dcterms:created xsi:type="dcterms:W3CDTF">2023-02-16T04:44:00Z</dcterms:created>
  <dcterms:modified xsi:type="dcterms:W3CDTF">2023-02-16T04:44:00Z</dcterms:modified>
</cp:coreProperties>
</file>