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 w:firstLine="567"/>
        <w:jc w:val="both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ДОКЛАД НА ИТОГОВУЮ КОНФЕРЕНЦИЮ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Уважаемые преподаватели и коллеги-аспиранты. Разрешите представить Вашему вниманию материалы по итогам анализа состояния изученного (-ых) в ходе практики вопроса (-ов) по следующей проблематике: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«Психолого педагогические условия формирования неприятия жестокости у воспитанников детского дома»</w:t>
      </w:r>
      <w:r>
        <w:rPr>
          <w:rFonts w:ascii="Times New Roman" w:eastAsia="Times New Roman" w:hAnsi="Times New Roman" w:hint="default"/>
          <w:sz w:val="24"/>
          <w:szCs w:val="24"/>
        </w:rPr>
        <w:t xml:space="preserve">. А также высказать предложения по совершенствованию организации и обеспечения работы на кафедре (в лаборатории, на факультет, в институте) по вопросу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«</w:t>
      </w:r>
      <w:r>
        <w:rPr>
          <w:rFonts w:ascii="Times New Roman" w:eastAsia="Times New Roman" w:hAnsi="Times New Roman"/>
          <w:b w:val="0"/>
          <w:bCs w:val="0"/>
          <w:sz w:val="24"/>
          <w:szCs w:val="24"/>
        </w:rPr>
        <w:t>Теоретическое обоснование проблемы формирования неприятия жестокости у воспитанников детского дома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  <w:rtl w:val="off"/>
        </w:rPr>
        <w:t>»</w:t>
      </w:r>
      <w:r>
        <w:rPr>
          <w:rFonts w:ascii="Times New Roman" w:eastAsia="Times New Roman" w:hAnsi="Times New Roman" w:hint="default"/>
          <w:b w:val="0"/>
          <w:bCs w:val="0"/>
          <w:sz w:val="24"/>
          <w:szCs w:val="24"/>
        </w:rPr>
        <w:t xml:space="preserve">. Практика мною проходилась на </w:t>
      </w:r>
      <w:r>
        <w:rPr>
          <w:rFonts w:ascii="Times New Roman" w:eastAsia="Times New Roman" w:hAnsi="Times New Roman" w:hint="default"/>
          <w:sz w:val="24"/>
          <w:szCs w:val="24"/>
        </w:rPr>
        <w:t>кафедре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«Общей педагогики и образовательных технологий»</w:t>
      </w:r>
      <w:r>
        <w:rPr>
          <w:rFonts w:ascii="Times New Roman" w:eastAsia="Times New Roman" w:hAnsi="Times New Roman" w:hint="default"/>
          <w:sz w:val="24"/>
          <w:szCs w:val="24"/>
        </w:rPr>
        <w:t xml:space="preserve">. Научный руководитель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Шамкова Александра Викторовна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rightChars="0" w:right="0" w:firstLine="708"/>
        <w:contextualSpacing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Проблема жестокого поведения подростков приобретает глобальные масштабы. Случаи проявления жестокости в подростковой среде участились не только в России, но и во всём мире. Подростковый максимализм, огромный поток информации и недостаточность жизненного опыта приводят к вспышкам жестокости. Преодоление подобного поведения в подростковой среде является одной из важнейших социально-педагогических проблем. В современной России, испытывающей «криминогенный шок», профилактика жестокости у детей и подростков является объективной необходимостью.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Причиной жестокости у подростков служит наше общество с его «неблагополучными семьями»; окружением, в котором пребывает подросток; общением в школе; огромным объёмом негативного материала в средствах массовой информации. Ещё В.М. Бехтерев писал, что «жизнь, согласованная с социальностью, есть совершенствование…», следовательно, человек существо социальное, сущность которого во многом обусловлено особенностями его социального окружения [2].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Стоит отметить и косвенные причины, воздействие которых в последствии приводит к возникновению жестокого поведения у подростков, а именно: табакокурение, употребление алкогольных и наркотических веществ; беспричинное отсутствие на школьных занятиях; желание стать членом неформальной субкультуры; импульсивность, раздражительность, конфликтность.  Так же возникает необходимость и обратить внимание на компьютерные игры, которые с каждой новой версией имеют всё более изощрённые формы жестокости. Все это является основными причинами в формировании жестокости, воздействуя на подростка, приводит к деградации личности.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работ Л.С. Выгодского, З. Фрейда, А. Фрейд, Можгинского Ю.Б., А. Маслоу, Э. Эриксона, Н.Агазаде, Молчанова Е. и многих других дал возможность выявить факторы, провоцирующие жестокое поведение в подростковом возрасте.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факторами, провоцирующими возникновение жестокого поведения у подростков являются: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внутриличностная агрессивность подростков, зависящая от индивидуальных особенностей;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предшествующий опыт жизнедеятельности подростков;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недостаточный уровень развития коммуникативных навыков;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традиции среды, провоцирующие и стимулирующие жестокость.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Проведя анализ причин, провоцирующих возникновения жестокого поведения подростка, а также то общество, в котором он развивается и формируется как личность, приходим к выводу подросток – это зеркало общества.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этим, актуальным является вопрос о профилактики жестокого поведения в подростковой субкультуре. Рассмотрим данный вид деятельности через психолого-педагогические условия формирования неприятия жестокости у воспитанников детского дома.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 понятие формирование подразумевает с точки зрения философии – процесс дающий возможность «оформить» человека в новую сущность, а именно личность. Педагогика рассматривает формирование как, прежде всего, организацию деятельности педагога связанную с воспитанием и обучением, а также «как результат развития человека». С точки зрения психологии – «формирование есть основной способ существования психического как процесса и через формирование оно движется в своем развитии» [1].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неприятие согласно толкового словаря Д.Н. Ушакова это прежде всего несогласие принять, признать что-нибудь (мнения, воззрения, принципы и т.п.). Нас интересует формирование неприятия жестокости.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Подросток подражает, стремится быть похожим, обучается у тех людей, которые являются для него авторитетом. Человек формируется как личность того общества, в котором он живёт, и среда предъявляет к нему такие требования, которые были сформированы годами. Каждая среда имеет свои традиции, культуру, идеалы, а процесс обучения является способом передача накопленного материала.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Межличностная среда, окружающая подростка воспринимаемая им через социально-психологическое наблюдение, дающее возможность уловить малозаметные, в тоже время значимые для понимания особенности, даёт возможность ему впитывать некоторые поведенческие особенности и опыт.</w:t>
      </w:r>
    </w:p>
    <w:p>
      <w:pPr>
        <w:ind w:rightChars="0" w:right="0" w:firstLine="709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Исследования А.М. Прихожан и Н.Н. Толстых свидетельствуют, что в условиях детского дома развитие ребенка идет по «особому пути», формируются особые, специфичные черты личности, поведения, характера. Многие дети попадают в интернатные учреждения после длительного пребывания в доме ребенка, в неблагополучной семье, на улице. Пережитые за это время стрессы сказываются на развитии эмоционально-волевой сферы. По наблюдениям психологов,  для детей-сирот  характерны односторонность, бедность поведенческих мотиваций, постоянная зависимость от поведения взрослого. В конфликтных ситуациях они зачастую неспособны сколько-нибудь объективно оценить ситуацию, не могут владеть своим настроением и поведением.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 А. Зимняя определила особенности развития воспитанников детского дома:</w:t>
      </w:r>
    </w:p>
    <w:p>
      <w:pPr>
        <w:ind w:rightChars="0" w:right="0" w:firstLine="709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или искажение собственного «Я»,</w:t>
      </w:r>
    </w:p>
    <w:p>
      <w:pPr>
        <w:ind w:rightChars="0" w:right="0" w:firstLine="709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целеполагания,</w:t>
      </w:r>
    </w:p>
    <w:p>
      <w:pPr>
        <w:ind w:rightChars="0" w:right="0" w:firstLine="709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отсутствие возможностей или умения жить самостоятельно в обществе.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вышеизложенного можно сделать вывод, что психолого-педагогические условия формирования неприятия жестокости у воспитанников детского дома – это 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 и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действительности социального мира: существующих в действительности социальных явлений и процессов.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</w:t>
      </w:r>
    </w:p>
    <w:p>
      <w:pPr>
        <w:ind w:rightChars="0" w:right="0" w:firstLine="851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актуальности и социальной значимости необходимости создания психолого-педагогических условий формирования неприятия жестокости у воспитанников детского дома как способу преодоления жестокости в межличностной среде все учреждения системы образования, а в особенности детские дома, призваны активно включаться в эту работу. Данное положение тем более уместно, что именно эти заведения наибольшее время непосредственно взаимодействует с детьми, так как коллективы данных заведений является активным агентом их социализации, располагая необходимым кадровым составом работников. Вместе с тем в формирование ценностного отношения личности к социальной реальности как условию преодоления жестокости в межличностной среде возникает ряд сложностей объективного и субъективного характера:</w:t>
      </w:r>
    </w:p>
    <w:p>
      <w:pPr>
        <w:ind w:rightChars="0" w:right="0" w:firstLine="851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научная и научно-методическая литература рассматривает психолого-педагогические условия формирования неприятия жестокости у воспитанников детского дома с точки зрения вопросов профилактики асоциального поведения, правонарушений, суицида, агрессии, а вопросы жестокости и жестокого поведения, рассматриваются как последствия, и в большей части публикаций имеются оправдания жестокости;</w:t>
      </w:r>
    </w:p>
    <w:p>
      <w:pPr>
        <w:ind w:rightChars="0" w:right="0" w:firstLine="851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существующие психолого-педагогические программы формирования неприятия жестокости у воспитанников детского дома рассчитаны на небольшие промежутки времени, и имеют косвенное отношение к данному вопросу, а реальные проблемы развития подростковой жестокости требуют непрерывности во время всего образовательного процесса, с учётом происходящих изменений;</w:t>
      </w:r>
    </w:p>
    <w:p>
      <w:pPr>
        <w:ind w:rightChars="0" w:right="0" w:firstLine="851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отношение родительской общественности, а так как все социальные установки закалываются именно в семье возникает необходимость проводить работу, направленную на изменение стереотипа в отношении воспитанников детских домов, школ-интернатов, детей, оказавшихся в трудной жизненной ситуации; </w:t>
      </w:r>
    </w:p>
    <w:p>
      <w:pPr>
        <w:ind w:rightChars="0" w:right="0" w:firstLine="851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межведомственное взаимодействие требует расширения видов и форм мероприятий, интенсивности их действия и возможно количества и состава самих задействованных в профилактике ведомств.</w:t>
      </w:r>
    </w:p>
    <w:p>
      <w:pPr>
        <w:ind w:rightChars="0" w:right="0" w:firstLine="708"/>
        <w:contextualSpacing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non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своих трудах Галич Г.О., Карпушкина Е.А., Корчагина Л.Н., Морозова Н.Л., Тупарева Н.В. и многие другие авторы рассматривают профилактику девиантного, асоциального или агрессивного поведения. При этом проблемы жестокого поведения, как одной из форм такого поведения не анализировались как отдельная проб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лема [2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rtl w:val="off"/>
        </w:rPr>
        <w:t>5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].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 современной практике и теоретических поисках в области создания психолого-педагогические условия формирования неприятия жестокости у воспитанников детского дома сложился ряд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противоречий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необходимостью использования потенциала детского коллектива в формирования неприятия жестокости у воспитанников детского дома и недостаточной теоретической разработанностью этого процесса;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традиционными методами и формами работы, и необходимостью поиска инновационных подходов к выявлению и созданием психолого-педагогических условий формирования неприятия жестокости у воспитанников детского дома;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возможностями использования потенциал детского коллектива в создании психолого-педагогических условий формирования неприятия жестокости у воспитанников детского дома и их недостаточным использованием в процессе развития личности  подростка.</w:t>
      </w:r>
    </w:p>
    <w:p>
      <w:pPr>
        <w:ind w:rightChars="0" w:right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между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необходимостью раскрытия и реализации потенциала психолого-педагогических условий формирования неприятия жестокости у воспитанников детского дома и отсутствием целостной результативной педагогической системы диагностирования и поэтапного формирования социализированной личности через психолого-педагогические условия.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Выявленные противоречия позволили определить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проблему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исследования: как психолого-педагогические условий влияют на формирование неприятия жестокости у воспитанников детского дома?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Анализирую психолого-педагогической, методической литературы, изучив опыт и выявление на этой основе противоречий позволили сформулировать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научную проблему исследования,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суть которой заключается в необходимости разрешения противоречия между необходимостью формирование неприятия жестокости у воспитанников детского дома, и методологических основ создания таких психолого-педагогических условий, с другой стороны.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анализа актуальности, противоречий и проблемы исследования, нами сформулирована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работы: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«Психолого-педагогические условия формирования неприятия жестокости у воспитанников детского дома».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разработать и описать способы создания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психолого-педагогических условий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Объектом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выступает психолого-педагогическая деятельность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Предметом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психолого-педагогические условия формирования неприятия жестокости у воспитанников детского дома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Гипотеза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будут эффективны, если:</w:t>
      </w:r>
    </w:p>
    <w:p>
      <w:pPr>
        <w:ind w:rightChars="0" w:right="0" w:firstLine="142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выявленные особенности воспитанников детских домов, дают возможность  использовать потенциал самих подростков и проводить коррекционную работу как индивидуально, так и по группам;</w:t>
      </w:r>
    </w:p>
    <w:p>
      <w:pPr>
        <w:ind w:rightChars="0" w:right="0" w:firstLine="142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система психолго-педагогических условий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будет разработана и реализована в контексте личностно-ориентированного, культурологического и деятельностного подходов;</w:t>
      </w:r>
    </w:p>
    <w:p>
      <w:pPr>
        <w:ind w:rightChars="0" w:right="0" w:firstLine="142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разработана система воспитания и обучения для работы педагогического коллектива детского дома направленная на профилактику подростковой жестокости, которая будет построена на основе психологических закономерностей и принципов развития.</w:t>
      </w:r>
    </w:p>
    <w:p>
      <w:pPr>
        <w:ind w:rightChars="0" w:right="0" w:firstLine="142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разработана и внедрена экспериментальная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объекта, предмета, цели и гипотезы исследования, определены следующие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Провести теоретико-методологический анализ истории и современного состояния проблемы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>, жестокого поведения подростков, проблем социализации личности.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Выявить социально-психологические особенности и механизмы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Определить в процессе диагностики особенности работы педагогического коллектива учреждения по созданию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психолого-педагогические условий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Выявить и обосновать психолого-педагогические условия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 </w:t>
      </w:r>
    </w:p>
    <w:p>
      <w:pPr>
        <w:ind w:rightChars="0" w:right="0" w:firstLine="708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разработана и внедрена экспериментальная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формирования неприятия жестокости у воспитанников детского дома</w:t>
      </w:r>
    </w:p>
    <w:p>
      <w:pPr>
        <w:pStyle w:val="Default"/>
        <w:ind w:leftChars="0" w:left="0" w:rightChars="0" w:right="0" w:hanging="0" w:firstLineChars="0" w:firstLine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Методологической основой исследования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послужили философские положения гуманистической философии о человеке как субъекте отношений; системный подход к изучаемым процесса и явлениям; личностно-ориентированный и технологический подход к проектированию и организации образовательного процесса. </w:t>
      </w:r>
    </w:p>
    <w:p>
      <w:pPr>
        <w:pStyle w:val="Default"/>
        <w:ind w:leftChars="0" w:left="0" w:rightChars="0" w:right="0" w:hanging="0" w:firstLineChars="0" w:firstLine="0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Теоретическую основу исследования составили: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теория деятельности (В.В. Давыдов, А.Н. Маркова, А.Н. Леонтьев, Н.Ф. Талызина и др.); психологические теории развития личности (А.Г. Асмолов, Л.С. Выготский, В.В. Давыдов, А.Н. Леонтьев, С.Л. Рубинштейн, К.К. Платонов и др.); идеи педагогики индивидуальности (А.Г. Асмолов, О.С. Гребенюк, Т.Б. Гребенюк, Б.М. Теплов, B.C. Мерлин и др.) и концептуальные модели индивидуализированного обучения (А.А. Кирсанов, Е.С. Рабунский, К. Роджерс, Н.Э. Унт и др.); теория психолого-педагогической диагностики (Б.П. Битинас, В.Н. Дружинин, К. Ингенкамп, А.Н. Майоров, В.С.Черепанов и др.); концепция индивидуально ориентированного обучения (А.Ж. Жафяров, А.А. Кирсанов, Е.А. Климов, Е.А. Суханова, И.С. Якиманская); теория проектирования образовательных процессов (Г.Е.Муравьева). </w:t>
      </w:r>
    </w:p>
    <w:p>
      <w:pPr>
        <w:ind w:leftChars="0" w:left="0" w:rightChars="0" w:right="0" w:hanging="0" w:firstLineChars="0" w:firstLine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 w:val="off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исследования: </w:t>
      </w:r>
      <w:r>
        <w:rPr>
          <w:rFonts w:ascii="Times New Roman" w:eastAsia="Times New Roman" w:hAnsi="Times New Roman" w:cs="Times New Roman"/>
          <w:sz w:val="24"/>
          <w:szCs w:val="24"/>
        </w:rPr>
        <w:t>теоретические (теоретический анализ философской и психолого-педагогической литературы, моделирование), эмпирические (наблюдение, беседа, анкетирование, тестирование, анализ продуктов деятельности, педагогический эксперимент), методы математической статистики для обработки результатов исследования.</w:t>
      </w:r>
    </w:p>
    <w:p>
      <w:pPr>
        <w:ind w:leftChars="0" w:left="0" w:rightChars="0" w:right="0" w:hanging="0" w:firstLineChars="0" w:firstLine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 w:val="o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Теоретическая значимость 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состоит в том, что расширены существующие в педагогике представления о развитии ценностного отношения подростков к социальной реальности как условие профилактики жестокости в межличностной среде, которые дополнены профилактикой жестокого поведения в подростковой субкультуре, выявлены педагогические условия реализации данного процесса. </w:t>
      </w:r>
    </w:p>
    <w:p>
      <w:pPr>
        <w:ind w:leftChars="0" w:left="0" w:rightChars="0" w:right="0" w:hanging="0" w:firstLineChars="0" w:firstLine="0"/>
        <w:contextualSpacing/>
        <w:jc w:val="both"/>
        <w:spacing w:lin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 w:val="off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Практическая значимость исследования </w:t>
      </w:r>
      <w:r>
        <w:rPr>
          <w:rFonts w:ascii="Times New Roman" w:eastAsia="Times New Roman" w:hAnsi="Times New Roman" w:cs="Times New Roman"/>
          <w:sz w:val="24"/>
          <w:szCs w:val="24"/>
        </w:rPr>
        <w:t>заключается в том, что  разработана и внедрена экспериментальной программы  и система психолого-педагогических условий формирование неприятия жестокости у воспитанников детского дома. Разработанный пакет методического обеспечения профилактической деятельности  среди подростков по преодолению жестокости в межличностной среде (программа общей и специальной профилактики жестокости среди  подростков,   информационно-образовательный интернет-сайт о профилактике  жестокости в детской субъкультуре и др.) может быть использован в образовательных учреждениях при реализации профилактических мероприятий, а также при обучении студентов педагогических вузов очной и заочной форм обучения, изучающих курсы «Педагогика», «Психология и педагогика подросткового возраста». Сформированный комплекс методов диагностики жестокости среди  подростков может быть использован в практике работы классных руководителей, школьных психологов и социальных педагогов.</w:t>
      </w:r>
    </w:p>
    <w:p>
      <w:pPr>
        <w:ind w:leftChars="0" w:left="0" w:rightChars="0" w:right="0" w:hanging="0" w:firstLineChars="0" w:firstLine="0"/>
        <w:contextualSpacing/>
        <w:jc w:val="both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</w:rPr>
        <w:t>Проблема жестокость в подростковой среде является актуальной не зависимо от периода и эпохи, так как в каждом промежутки времени свои формы и виды проявления жестокости у детей. Возникает необходимость формирования неприятия жестокости через воспитание личности, с использованием педагогических методов и средств. Но в современной психолого-педагогической науке отсутствует понятие «неприятие жестокости», а, следовательно, отсутствуют необходимые методический инструментарий, дающий возможность формировать личность. В связи с этим, возникает необходимость сформулировать научную трактовку понятия «неприятия жестокости» в психолого-педагогических исследованиях.</w:t>
      </w:r>
    </w:p>
    <w:p>
      <w:pPr>
        <w:ind w:rightChars="0" w:right="0" w:firstLineChars="246" w:firstLine="689"/>
        <w:contextualSpacing/>
        <w:jc w:val="both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Теоретической основой исследования послужили научные работы педагогов, психологов, а так же философов и лингвистов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Абдулаев Ш.М., Абдулаева Д.С.,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Даль В.И., </w:t>
      </w:r>
      <w:r>
        <w:rPr>
          <w:rFonts w:ascii="Times New Roman" w:eastAsia="Times New Roman" w:hAnsi="Times New Roman" w:cs="Times New Roman"/>
          <w:sz w:val="24"/>
          <w:szCs w:val="24"/>
        </w:rPr>
        <w:t>Дюркгейма Э.,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Маценова Е.Б., Михайлова О.Ю., Московичи С., </w:t>
      </w:r>
      <w:r>
        <w:rPr>
          <w:rFonts w:ascii="Times New Roman" w:eastAsia="Times New Roman" w:hAnsi="Times New Roman"/>
          <w:sz w:val="24"/>
          <w:szCs w:val="24"/>
        </w:rPr>
        <w:t xml:space="preserve">Спонвиль, Ушакова Д.Н., </w:t>
      </w:r>
      <w:r>
        <w:rPr>
          <w:rFonts w:ascii="Times New Roman" w:eastAsia="Times New Roman" w:hAnsi="Times New Roman" w:cs="Times New Roman"/>
          <w:sz w:val="24"/>
          <w:szCs w:val="24"/>
        </w:rPr>
        <w:t>Фирсова Е.В., Чернова Г.Ф. и др.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>
      <w:pPr>
        <w:ind w:rightChars="0" w:right="0" w:firstLineChars="246" w:firstLine="689"/>
        <w:contextualSpacing/>
        <w:jc w:val="both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Нами были использованы методы исследования такие как: теоретико-методологический анализ доступной литературы и информации в СМИ, метод изучения документации.</w:t>
      </w:r>
    </w:p>
    <w:p>
      <w:pPr>
        <w:ind w:rightChars="0" w:right="0" w:firstLineChars="227" w:firstLine="636"/>
        <w:contextualSpacing/>
        <w:jc w:val="both"/>
        <w:spacing w:line="240" w:lineRule="auto"/>
        <w:rPr>
          <w:rFonts w:ascii="Times New Roman" w:eastAsia="Times New Roman" w:hAnsi="Times New Roman" w:cs="Helvetic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Само понятие «неприятие» согласно словарю Ушакова Д.Н. есть «н</w:t>
      </w:r>
      <w:r>
        <w:rPr>
          <w:rFonts w:ascii="Times New Roman" w:eastAsia="Times New Roman" w:hAnsi="Times New Roman" w:cs="Helvetica"/>
          <w:sz w:val="24"/>
          <w:szCs w:val="24"/>
        </w:rPr>
        <w:t>есогласие принять, признать что</w:t>
      </w:r>
      <w:r>
        <w:rPr>
          <w:rFonts w:ascii="Times New Roman" w:eastAsia="Times New Roman" w:hAnsi="Times New Roman" w:cs="Helvetica"/>
          <w:color w:val="FFFFFF"/>
          <w:sz w:val="24"/>
          <w:szCs w:val="24"/>
        </w:rPr>
        <w:t>0</w:t>
      </w:r>
      <w:r>
        <w:rPr>
          <w:rFonts w:ascii="Times New Roman" w:eastAsia="Times New Roman" w:hAnsi="Times New Roman" w:cs="Helvetica"/>
          <w:sz w:val="24"/>
          <w:szCs w:val="24"/>
        </w:rPr>
        <w:t>нибудь (мнения, воззрения, принципы и т.п.)» [</w:t>
      </w:r>
      <w:r>
        <w:rPr>
          <w:rFonts w:ascii="Times New Roman" w:eastAsia="Times New Roman" w:hAnsi="Times New Roman" w:cs="Helvetica"/>
          <w:sz w:val="24"/>
          <w:szCs w:val="24"/>
          <w:rtl w:val="off"/>
        </w:rPr>
        <w:t>76</w:t>
      </w:r>
      <w:r>
        <w:rPr>
          <w:rFonts w:ascii="Times New Roman" w:eastAsia="Times New Roman" w:hAnsi="Times New Roman"/>
          <w:sz w:val="24"/>
          <w:szCs w:val="24"/>
        </w:rPr>
        <w:t>].</w:t>
      </w:r>
      <w:r>
        <w:rPr>
          <w:rFonts w:ascii="Times New Roman" w:eastAsia="Times New Roman" w:hAnsi="Times New Roman" w:cs="Helvetica"/>
          <w:sz w:val="24"/>
          <w:szCs w:val="24"/>
        </w:rPr>
        <w:t xml:space="preserve"> Следовательно необходимо научную дефиницию «неприятие» употреблять в сочетании с чем либо, в данном исследовании рассматриваем в сочетании с жестокостью как «неприятие жестокости».</w:t>
      </w:r>
    </w:p>
    <w:p>
      <w:pPr>
        <w:ind w:rightChars="0" w:right="0" w:firstLineChars="270" w:firstLine="756"/>
        <w:contextualSpacing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педагогики и психологии жестокость рассматривается в контексте с агрессией. Так в исследованиях </w:t>
      </w:r>
      <w:r>
        <w:rPr>
          <w:rFonts w:ascii="Times New Roman" w:eastAsia="Times New Roman" w:hAnsi="Times New Roman" w:cs="&quot;PT Sans&quot;"/>
          <w:sz w:val="24"/>
          <w:szCs w:val="24"/>
        </w:rPr>
        <w:t xml:space="preserve">Б.С.Братусь, М.И.Буянова, А.Я.Варги, Е.М.Волкова, В.И.Гарбузова, У.Глассера, А.И.Захарова, И.С.Кона, М.Ю.Кондратьевой, В.И.Леви, А.Е.Личко, К.Лоренца, А.П.Назаретян, М.Раттера, А.А.Реана, А.С.Спиваковской, К.Хорни, Г.А.Цукермана и др. проведён анализ причин возникновения жестокости и агрессии у подростков.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Феномен жестокости рассмотрин в трудах </w:t>
      </w:r>
      <w:r>
        <w:rPr>
          <w:rFonts w:ascii="Times New Roman" w:eastAsia="Times New Roman" w:hAnsi="Times New Roman" w:cs="&quot;times new roman&quot;"/>
          <w:sz w:val="24"/>
          <w:szCs w:val="24"/>
        </w:rPr>
        <w:t xml:space="preserve">С.С. Бахтеева, О.Ю. Михайловой, А.Р. Ратинова, О.Д. Ситковской, и др., где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жестокость воспринимают как явление выходящее за рамки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нормального (не болезненного) поведения человека[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rtl w:val="off"/>
        </w:rPr>
        <w:t>91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]. Изучим понятия жестокости с научной точки зрения рассматривая различные его аспекты.</w:t>
      </w:r>
    </w:p>
    <w:p>
      <w:pPr>
        <w:ind w:rightChars="0" w:right="0"/>
        <w:contextualSpacing/>
        <w:jc w:val="both"/>
        <w:spacing w:line="240" w:lineRule="auto"/>
        <w:rPr>
          <w:rFonts w:ascii="Times New Roman" w:eastAsia="Times New Roman" w:hAnsi="Times New Roman" w:cs="Helvetica"/>
          <w:color w:val="auto"/>
          <w:sz w:val="24"/>
          <w:szCs w:val="24"/>
          <w:highlight w:val="none"/>
          <w:rtl w:val="off"/>
        </w:rPr>
      </w:pPr>
      <w:r>
        <w:rPr>
          <w:rFonts w:ascii="Times New Roman" w:eastAsia="Times New Roman" w:hAnsi="Times New Roman"/>
          <w:color w:val="auto"/>
          <w:sz w:val="24"/>
          <w:szCs w:val="24"/>
          <w:highlight w:val="none"/>
        </w:rPr>
        <w:t>С точки зрения философии А. Конт-Спонвиль трактует «жестокость» как</w:t>
      </w:r>
      <w:r>
        <w:rPr>
          <w:rFonts w:ascii="Times New Roman" w:eastAsia="Times New Roman" w:hAnsi="Times New Roman"/>
          <w:color w:val="auto"/>
          <w:sz w:val="24"/>
          <w:szCs w:val="24"/>
          <w:highlight w:val="none"/>
          <w:rtl w:val="off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  <w:highlight w:val="none"/>
        </w:rPr>
        <w:t>«</w:t>
      </w:r>
      <w:r>
        <w:rPr>
          <w:rFonts w:ascii="Times New Roman" w:eastAsia="Times New Roman" w:hAnsi="Times New Roman" w:cs="Helvetica"/>
          <w:color w:val="auto"/>
          <w:sz w:val="24"/>
          <w:szCs w:val="24"/>
          <w:highlight w:val="none"/>
        </w:rPr>
        <w:t>стремление причинять другим страдание, получая при этом </w:t>
      </w:r>
    </w:p>
    <w:p>
      <w:pPr>
        <w:ind w:rightChars="0" w:right="0"/>
        <w:contextualSpacing/>
        <w:jc w:val="both"/>
        <w:spacing w:line="240" w:lineRule="auto"/>
        <w:rPr>
          <w:rFonts w:ascii="Times New Roman" w:eastAsia="Times New Roman" w:hAnsi="Times New Roman" w:cs="Helvetica"/>
          <w:color w:val="auto"/>
          <w:sz w:val="24"/>
          <w:szCs w:val="24"/>
          <w:highlight w:val="none"/>
        </w:rPr>
      </w:pPr>
      <w:r>
        <w:rPr>
          <w:rFonts w:ascii="Times New Roman" w:eastAsia="Times New Roman" w:hAnsi="Times New Roman" w:cs="Helvetica"/>
          <w:color w:val="auto"/>
          <w:sz w:val="24"/>
          <w:szCs w:val="24"/>
          <w:highlight w:val="none"/>
        </w:rPr>
        <w:t>удовольствие. Этим жестокость близка к садизму. Садизм – одна из форм извращения, тогда как жестокость – порок. На мой взгляд, жестокость – один из самых тяжких грехов, хуже которого нет и быть не может»[</w:t>
      </w:r>
      <w:r>
        <w:rPr>
          <w:rFonts w:ascii="Times New Roman" w:eastAsia="Times New Roman" w:hAnsi="Times New Roman" w:cs="Helvetica"/>
          <w:color w:val="auto"/>
          <w:sz w:val="24"/>
          <w:szCs w:val="24"/>
          <w:highlight w:val="none"/>
          <w:rtl w:val="off"/>
        </w:rPr>
        <w:t>79</w:t>
      </w:r>
      <w:r>
        <w:rPr>
          <w:rFonts w:ascii="Times New Roman" w:eastAsia="Times New Roman" w:hAnsi="Times New Roman" w:cs="Helvetica"/>
          <w:color w:val="auto"/>
          <w:sz w:val="24"/>
          <w:szCs w:val="24"/>
          <w:highlight w:val="none"/>
        </w:rPr>
        <w:t>].</w:t>
      </w:r>
    </w:p>
    <w:p>
      <w:pPr>
        <w:ind w:rightChars="0" w:right="0" w:firstLineChars="256" w:firstLine="717"/>
        <w:contextualSpacing/>
        <w:jc w:val="both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Рассматривая жестокость с точки зрения значения русского языка жестокость представляется как «с</w:t>
      </w:r>
      <w:r>
        <w:rPr>
          <w:rFonts w:ascii="Times New Roman" w:eastAsia="Times New Roman" w:hAnsi="Times New Roman" w:cs="&quot;Open Sans&quot;"/>
          <w:sz w:val="24"/>
          <w:szCs w:val="24"/>
        </w:rPr>
        <w:t>уровость, резкость» [</w:t>
      </w:r>
      <w:r>
        <w:rPr>
          <w:rFonts w:ascii="Times New Roman" w:eastAsia="Times New Roman" w:hAnsi="Times New Roman" w:cs="&quot;Open Sans&quot;"/>
          <w:sz w:val="24"/>
          <w:szCs w:val="24"/>
          <w:rtl w:val="off"/>
        </w:rPr>
        <w:t>22</w:t>
      </w:r>
      <w:r>
        <w:rPr>
          <w:rFonts w:ascii="Times New Roman" w:eastAsia="Times New Roman" w:hAnsi="Times New Roman" w:cs="&quot;Open Sans&quot;"/>
          <w:sz w:val="24"/>
          <w:szCs w:val="24"/>
        </w:rPr>
        <w:t>].</w:t>
      </w:r>
    </w:p>
    <w:p>
      <w:pPr>
        <w:ind w:rightChars="0" w:right="0" w:firstLineChars="237" w:firstLine="664"/>
        <w:contextualSpacing/>
        <w:jc w:val="both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Даль В.И. определяет понятие «жестокий , на сев. жесткий, и встарь то же, но будучи произносимо: жестокий. - Ныне употреб. только в переносном знач. немилосердый, немилостивый, безжалостный или бесчеловечный, не знающий жалости, сожаления, сочувствия; безмерно строгий, суровый, тяжкий или мучительный, невыносимый, бедственный, неодолимо грозный, неумолимый. Жестокий человек жестоко и карает. Жестокость ж. жесточь, свойство жестокого, говор. о человеке.».[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 w:val="off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   </w:t>
      </w:r>
    </w:p>
    <w:p>
      <w:pPr>
        <w:ind w:rightChars="0" w:right="0" w:firstLineChars="237" w:firstLine="664"/>
        <w:contextualSpacing/>
        <w:jc w:val="both"/>
        <w:spacing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Фирсова Е.В. в своем исследовании трактует жестокость как «</w:t>
      </w:r>
      <w:r>
        <w:rPr>
          <w:rFonts w:ascii="Times New Roman" w:eastAsia="Times New Roman" w:hAnsi="Times New Roman" w:cs="Georgia"/>
          <w:sz w:val="24"/>
          <w:szCs w:val="24"/>
        </w:rPr>
        <w:t>свойство личности, заключающееся в безразличии к страданиям людей или же в стремлении к их причинению»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 w:val="off"/>
        </w:rPr>
        <w:t>80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r>
        <w:rPr>
          <w:rFonts w:ascii="Times New Roman" w:eastAsia="Times New Roman" w:hAnsi="Times New Roman" w:cs="Georgia"/>
          <w:sz w:val="24"/>
          <w:szCs w:val="24"/>
        </w:rPr>
        <w:t>.</w:t>
      </w:r>
    </w:p>
    <w:p>
      <w:pPr>
        <w:ind w:rightChars="0" w:right="0"/>
        <w:contextualSpacing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Абдулаев Ш.М. и Абдулаева Д.С. сформулировали определение жестокости как психологического явления: «Жестокость – это социально-психологический феномен, выражающийся в получении удовольствия от осознанного причинения страданий живому существу, неприемлемым в данной культуре способом» [1].        </w:t>
      </w:r>
    </w:p>
    <w:p>
      <w:pPr>
        <w:ind w:rightChars="0" w:right="0"/>
        <w:contextualSpacing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Жестокость заключается лишь в деструкции, как по отношению к объекту, так и к субъекту, который деградирует морально-нравственно. Жестокость в своём проявлении не имеет оправдания. Жестокость не может быть «умеренной», действие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страдания объекта. По мнению  Маценова Е.Б., «человек же, который совершает жестокий поступок, не испытывает желания оказаться на месте жертвы» [4, с. 3].</w:t>
      </w:r>
    </w:p>
    <w:p>
      <w:pPr>
        <w:pStyle w:val="af3"/>
        <w:ind w:left="0" w:rightChars="0" w:right="0"/>
        <w:contextualSpacing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К слову «жестокий» можно подобрать несколько синонимов: антигуманный, бездушный, безжалостный, беспощадный бессердечный, бесчеловечный, варварский, зверский, изуверский, садистский, тиранический и т.д.</w:t>
      </w:r>
    </w:p>
    <w:p>
      <w:pPr>
        <w:pStyle w:val="af3"/>
        <w:ind w:left="0" w:rightChars="0" w:right="0"/>
        <w:contextualSpacing/>
        <w:jc w:val="both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Чернова Г.Ф. в своем исследовании рассматривает жестокость как «</w:t>
      </w:r>
      <w:r>
        <w:rPr>
          <w:rFonts w:ascii="Times New Roman" w:eastAsia="Times New Roman" w:hAnsi="Times New Roman" w:cs="&quot;PT Sans&quot;"/>
          <w:sz w:val="24"/>
          <w:szCs w:val="24"/>
        </w:rPr>
        <w:t>оценочное понятие, и оценка конкретного поступка зависит от субъективных моральных представлений и воззрений оценивающего, его социокультурной принадлежности».[9</w:t>
      </w:r>
      <w:r>
        <w:rPr>
          <w:rFonts w:ascii="Times New Roman" w:eastAsia="Times New Roman" w:hAnsi="Times New Roman" w:cs="&quot;PT Sans&quot;"/>
          <w:sz w:val="24"/>
          <w:szCs w:val="24"/>
          <w:rtl w:val="off"/>
        </w:rPr>
        <w:t>0</w:t>
      </w:r>
      <w:r>
        <w:rPr>
          <w:rFonts w:ascii="Times New Roman" w:eastAsia="Times New Roman" w:hAnsi="Times New Roman" w:cs="&quot;PT Sans&quot;"/>
          <w:sz w:val="24"/>
          <w:szCs w:val="24"/>
        </w:rPr>
        <w:t>]</w:t>
      </w:r>
    </w:p>
    <w:p>
      <w:pPr>
        <w:pStyle w:val="af3"/>
        <w:ind w:left="0" w:rightChars="0" w:right="0"/>
        <w:contextualSpacing/>
        <w:jc w:val="bot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Например, Михайлова О.Ю. считает, что жестокость есть свойство личности, которое возникает в результате неблагоприятных условий формирования, искаженной социализации личности[1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].  Московичи С. (1976), основываясь на теории индивидуальных и когнитивных представлений Дюркгейма Э (1914), показал, что человек при выборе способов действия опирается не на стимулы объективной реальности, а на то, как он их себе представляет.</w:t>
      </w:r>
    </w:p>
    <w:p>
      <w:pPr>
        <w:pStyle w:val="af3"/>
        <w:ind w:left="0" w:rightChars="0" w:right="0"/>
        <w:contextualSpacing/>
        <w:jc w:val="both"/>
        <w:spacing w:after="0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проведённого анализа научных исследований, раскрывающих разные аспекты  обозначенного понятия, мы пришли к выводу, что неприятие жестокости, это – </w:t>
      </w:r>
      <w:r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 w:cs="Helvetica"/>
          <w:sz w:val="24"/>
          <w:szCs w:val="24"/>
        </w:rPr>
        <w:t xml:space="preserve">есогласие принять, признать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намеренное,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есть умышленное, осмысленное причинение субъектом другому существу мучений и страданий ради них самих или даже ради достижения других целей, например, самоутверждения, подчинения своей власти и прочего, либо как угроза такого причинения. Это отрицание любых насильственных действий, совершая которые субъект осознавал или предвидел подобные последствия.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Современные новостные ленты систематически пестрят сообщениями о случах жестокости в различных её проявлениях, будь то травля животных, булинг, жестокое поведение и тому подобные факты. Основной проблемой является то, что всё большее колличество детей и подростков получают от этого удовольствие, либо наблюдают за происходящим с иронией или равноушием. Рассматривая воспитанников детского дома как отдельную категогию детей, имеющих дополнительные проблемы в психике и здоровье связаные с предыдущим жизненым опытом, возникакт необходимость сосдания </w:t>
      </w:r>
      <w:r>
        <w:rPr>
          <w:rFonts w:ascii="Times New Roman" w:eastAsia="Times New Roman" w:hAnsi="Times New Roman" w:cs="Times New Roman"/>
          <w:sz w:val="24"/>
          <w:szCs w:val="24"/>
        </w:rPr>
        <w:t>психолого-педагогически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неприятия жестокости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В стремительно обновляющемся мире, в котором смещаются границы объективной и виртуальной реальности, расширяются возможности, но и повышаются требования к человеку, задача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детского дома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- не только обеспечить ребенку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необходимые </w:t>
      </w:r>
      <w:r>
        <w:rPr>
          <w:rFonts w:ascii="Times New Roman" w:eastAsia="Times New Roman" w:hAnsi="Times New Roman" w:hint="default"/>
          <w:sz w:val="24"/>
          <w:szCs w:val="24"/>
        </w:rPr>
        <w:t>знания, но и предоставить ему опыт самостоятельной деятельности, в контексте которой формируется ответственность, готовность к выбору, к успешной социализации и активная личностная позиция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. 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С помощью психоанализа З.Фрейда, исследований А.Фрейд, точек зрения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Н.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Агазаде , Е.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Б.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Молчанов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>ой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,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определени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>я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 xml:space="preserve"> «Я-концепци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и»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 xml:space="preserve"> А.В.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Захаровой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и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>А.А.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</w:rPr>
        <w:t xml:space="preserve">Елениной </w:t>
      </w:r>
      <w:r>
        <w:rPr>
          <w:caps w:val="off"/>
          <w:rFonts w:ascii="Times New Roman" w:eastAsia="Times New Roman" w:hAnsi="Times New Roman" w:cs="yandex-sans"/>
          <w:b w:val="0"/>
          <w:i w:val="0"/>
          <w:sz w:val="24"/>
          <w:szCs w:val="24"/>
          <w:rtl w:val="off"/>
        </w:rPr>
        <w:t xml:space="preserve">, гендерного аспекта рассмотренного В.Н. Дружининой возможно выявить </w:t>
      </w:r>
      <w:r>
        <w:rPr>
          <w:rFonts w:ascii="Times New Roman" w:eastAsia="Times New Roman" w:hAnsi="Times New Roman" w:cs="Times New Roman"/>
          <w:sz w:val="24"/>
          <w:szCs w:val="24"/>
        </w:rPr>
        <w:t>причины возникновения предпосылок появления жестокости у детей.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ённые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российских авторов (И. В. Дубровина, Г. В. Грибанова, А. М. Прихожан, Н. Н. Толстых А. Г. Рузская, и др.),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дают возможность для определения </w:t>
      </w:r>
      <w:r>
        <w:rPr>
          <w:rFonts w:ascii="Times New Roman" w:eastAsia="Times New Roman" w:hAnsi="Times New Roman" w:cs="Times New Roman"/>
          <w:sz w:val="24"/>
          <w:szCs w:val="24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ранних сбоев эмоционального развития, причиной которого является отсутствие или недостаточность социального и эмоционального опыта. Нарушение схемы эмоциональной вовлеченности во взаимоотношения с окружающими меняет развитие всех сфер психики ребенка [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 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Анализируя жестокость как одну из форм проявления девиации особого внимания заслуживают исследования </w:t>
      </w:r>
      <w:r>
        <w:rPr>
          <w:rFonts w:ascii="Times New Roman" w:eastAsia="Times New Roman" w:hAnsi="Times New Roman" w:hint="default"/>
          <w:sz w:val="24"/>
          <w:szCs w:val="24"/>
        </w:rPr>
        <w:t>ряда зарубежных ученых Р. Бэрон, А. Бассе, П. Брейн, Л.Берковиц, К. Бютнер, Д. Доллард, К. Лорэнц, Д. Ричардсон, Р. Селман, Э. Эриксон и др.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Рассматривая детей-сирот и детей, оставшихся без попечения радителей как отдельную категорию выделяется вопрос социализации, который наиболее ярко рассмотрен в работах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Буянова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М.И.,  Залыгиной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И.А.,  Захарова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А.И.,  Рыбинского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Е.М.,  Смирновой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Е.О. и др.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. По мнению Афзали М.А. и Васицевой С.А. главной причиной возникновения </w:t>
      </w:r>
      <w:r>
        <w:rPr>
          <w:rFonts w:ascii="Times New Roman" w:eastAsia="Times New Roman" w:hAnsi="Times New Roman" w:hint="default"/>
          <w:sz w:val="24"/>
          <w:szCs w:val="24"/>
        </w:rPr>
        <w:t>эмоционально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го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напряжен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ия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и отклоняющегося поведения,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можно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рассматриват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ь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депривацию.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[44]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Целью нашего исследования явлеется выявление теоретических аспектов психолого-педагогических условий формирования неприятия жестокости у воспитанников детского дома. Теоретические аспекты психолого-педагогических условий дают возможность раскрыть их структуру , а также процесс взаимодействие в формирования неприятия жестокости у воспитанников детского дома. 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>В следствии того, что психолого-педагогические условия, по мнению Ипполитова Н. есть «</w:t>
      </w:r>
      <w:r>
        <w:rPr>
          <w:rFonts w:ascii="Times New Roman" w:eastAsia="Times New Roman" w:hAnsi="Times New Roman" w:hint="default"/>
          <w:sz w:val="24"/>
          <w:szCs w:val="24"/>
        </w:rPr>
        <w:t>совокупность целенаправленно сконструированных взаимосвязанных и взаимообусловленных возможностей образовательной и материально-пространственной среды (мер воздействия), которые направлены на развитие личностного аспекта педагогической системы(то есть связаны с преобразованием конкретных характеристик личности)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» основной нашей задачей является выявление и обоснование подобных мер воздействия, учитывающих условия организации (детского дома).[29]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Рассматривая этиологию понятия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«условие»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можно выявить следующие условие есть обстоятельства,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то </w:t>
      </w:r>
      <w:r>
        <w:rPr>
          <w:rFonts w:ascii="Times New Roman" w:eastAsia="Times New Roman" w:hAnsi="Times New Roman" w:hint="default"/>
          <w:sz w:val="24"/>
          <w:szCs w:val="24"/>
        </w:rPr>
        <w:t>от которого зависит что-либо, 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условия есть </w:t>
      </w:r>
      <w:r>
        <w:rPr>
          <w:rFonts w:ascii="Times New Roman" w:eastAsia="Times New Roman" w:hAnsi="Times New Roman" w:hint="default"/>
          <w:sz w:val="24"/>
          <w:szCs w:val="24"/>
        </w:rPr>
        <w:t>обстановк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а</w:t>
      </w:r>
      <w:r>
        <w:rPr>
          <w:rFonts w:ascii="Times New Roman" w:eastAsia="Times New Roman" w:hAnsi="Times New Roman" w:hint="default"/>
          <w:sz w:val="24"/>
          <w:szCs w:val="24"/>
        </w:rPr>
        <w:t>, в которой что-либо осуществляется [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45</w:t>
      </w:r>
      <w:r>
        <w:rPr>
          <w:rFonts w:ascii="Times New Roman" w:eastAsia="Times New Roman" w:hAnsi="Times New Roman" w:hint="default"/>
          <w:sz w:val="24"/>
          <w:szCs w:val="24"/>
        </w:rPr>
        <w:t xml:space="preserve">].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Философия рассматривает </w:t>
      </w:r>
      <w:r>
        <w:rPr>
          <w:rFonts w:ascii="Times New Roman" w:eastAsia="Times New Roman" w:hAnsi="Times New Roman" w:hint="default"/>
          <w:sz w:val="24"/>
          <w:szCs w:val="24"/>
        </w:rPr>
        <w:t>«условие»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как предмет (явление) относится к окружающим явлениям, процессам.[87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>]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Следовательно психолого-педагогические условия могут быть рассмотрены как качественная характеристика основных факторов, процессов и явлений среды, с отражением основных требований к организации деятельности [8], а так же представлены в виде совокупности обьективных возможностей, обстоятельств педагогического процесса, созданных и реализуемых в детском доме с определённой целью.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Рассмотрим психологические и педагогические аспекты создания учсловий формирования неприятия жестокости в условиях детского дома.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Психологический аспект есть исследование внутренних хорактеристик неприятия жестокости. Моделируя направленное воздействие на внутреннюю структуру личности воспитанника детского дома  и тем самым достигая формирования необходимых ценностей.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Педагогический аспект есть прежде всего связь между психологическим содержанием и факторами и механизмами, дающими возможность обеспечить необходимое развитие процессов, а так же дает возможность выявить и создать обстоятельства необходимые для эффективного воздействия</w:t>
      </w:r>
      <w:r>
        <w:rPr>
          <w:rFonts w:ascii="Times New Roman" w:eastAsia="Times New Roman" w:hAnsi="Times New Roman" w:hint="default"/>
          <w:sz w:val="24"/>
          <w:szCs w:val="24"/>
        </w:rPr>
        <w:t>[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14</w:t>
      </w:r>
      <w:r>
        <w:rPr>
          <w:rFonts w:ascii="Times New Roman" w:eastAsia="Times New Roman" w:hAnsi="Times New Roman" w:hint="default"/>
          <w:sz w:val="24"/>
          <w:szCs w:val="24"/>
        </w:rPr>
        <w:t xml:space="preserve">]. 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 xml:space="preserve">На основании выше изложенного психолго-педагогические условия есть определённые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приёмы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педагогического взаимодействия, «взаимосвязанных мер в учебно-воспитательном процессе, направленных на формирования субъектных свойств личности ... учитывая психологические особенности, продуктивные и эффективные способы и приемы деятельности в заданных условиях» [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78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>]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Согластно анализу исследований проведённому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Хазов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С. 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направленому на выявление психолого-педагогических условий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необходимых для решения опредёлённых задач,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выделено </w:t>
      </w:r>
      <w:r>
        <w:rPr>
          <w:rFonts w:ascii="Times New Roman" w:eastAsia="Times New Roman" w:hAnsi="Times New Roman" w:hint="default"/>
          <w:sz w:val="24"/>
          <w:szCs w:val="24"/>
        </w:rPr>
        <w:t>три основных группы: 1) информационные (содержание образования; когнитивная основа педагогического процесса), 2) технологические (формы, средства, методы, приемы, этапы, способы организации образовательной деятельности; процессуально-методическая основа педагогического процесса) и 3) личностные (поведение, деятельность, общение, личностные качества субъектов образовательного процесса; психологическая основа образовательного процесса) (Е.А.Ганин, В.Н.Мошкин, А.Г.Тулегенова)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[87]</w:t>
      </w:r>
      <w:r>
        <w:rPr>
          <w:rFonts w:ascii="Times New Roman" w:eastAsia="Times New Roman" w:hAnsi="Times New Roman" w:hint="default"/>
          <w:sz w:val="24"/>
          <w:szCs w:val="24"/>
        </w:rPr>
        <w:t>.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Под психолого-педагогическими условиями формирования неприятия жестокости в условиях детского дома мы понимаем процесс воспитания личности с помощью определённых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педагогических средств, методов и форм организации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воспитательно-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образовательного процесса, конкретных способов педагогического взаимодействия, информационного содержания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данного процесса</w:t>
      </w:r>
      <w:r>
        <w:rPr>
          <w:rFonts w:ascii="Times New Roman" w:eastAsia="Times New Roman" w:hAnsi="Times New Roman" w:hint="default"/>
          <w:sz w:val="24"/>
          <w:szCs w:val="24"/>
        </w:rPr>
        <w:t xml:space="preserve">, особенностей психологического микроклимата, обеспечивающую возможность целенаправленного педагогического воздействия на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воспитанников детского дома[87].</w:t>
      </w:r>
    </w:p>
    <w:p>
      <w:pPr>
        <w:ind w:rightChars="0" w:right="0" w:firstLine="0"/>
        <w:contextualSpacing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Ещё А.М. Прихожин и Н.Н. Толстых в своих исследованиях установили то, что «в условиях детского дома развитие ребенка идет по «особому пути», формируются особые, специфичные черты личности, поведения, характера» [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]. Психологи полагают, что воспитанникам детских домов присуще, прежде всего, зависимость от взрослых.   Поведенческие мотивации характерные для них односторонни и бедны.  </w:t>
      </w:r>
    </w:p>
    <w:p>
      <w:pPr>
        <w:pStyle w:val="a1"/>
        <w:ind w:left="-15" w:rightChars="0" w:right="0" w:firstLine="556"/>
        <w:contextualSpacing/>
        <w:jc w:val="both"/>
        <w:spacing w:after="3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исследования И. А. Зимней развитие детей-сирот в детских домах отличается от детей, воспитывающихся в семьях, так идёт развитие искажённого собственного «Я», отсутствует целеполагание, отсутствует возможность или умение жить самостоятельно в обществе. 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 вышеизложенного можно сделать вывод, что психолого-педагогические условия формирования неприятия жестокости у воспитанников детского дома – это 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должного,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социальных и психологических явлений и процессов данного времени. 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 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Проведённая работа позволила изучить и проанализировать научные труды и дала возможность выстраить перспективный план дальнейших действий, а именно комплекс методик для эмперической части исследования.</w:t>
      </w:r>
    </w:p>
    <w:p>
      <w:pPr>
        <w:ind w:rightChars="0" w:right="0" w:firstLine="567"/>
        <w:contextualSpacing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Благодарю за внимание.</w:t>
      </w:r>
    </w:p>
    <w:p>
      <w:pPr>
        <w:ind w:rightChars="0" w:right="0" w:firstLine="567"/>
        <w:contextualSpacing/>
        <w:jc w:val="both"/>
        <w:spacing w:line="240"/>
      </w:pPr>
      <w:r>
        <w:rPr>
          <w:rFonts w:ascii="Times New Roman" w:eastAsia="Times New Roman" w:hAnsi="Times New Roman" w:hint="default"/>
          <w:sz w:val="24"/>
          <w:szCs w:val="24"/>
        </w:rPr>
        <w:t xml:space="preserve">Доклад окончен. </w:t>
      </w: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Helvetica">
    <w:panose1 w:val="020B0604020202030204"/>
    <w:notTrueType w:val="false"/>
    <w:sig w:usb0="00000001" w:usb1="00000001" w:usb2="00000001" w:usb3="00000001" w:csb0="00000093" w:csb1="00000001"/>
  </w:font>
  <w:font w:name="&quot;PT Sans&quot;">
    <w:notTrueType w:val="false"/>
  </w:font>
  <w:font w:name="&quot;times new roman&quot;">
    <w:notTrueType w:val="false"/>
  </w:font>
  <w:font w:name="&quot;Open Sans&quot;">
    <w:notTrueType w:val="false"/>
  </w:font>
  <w:font w:name="Georgia">
    <w:panose1 w:val="02040502050405020303"/>
    <w:notTrueType w:val="false"/>
    <w:sig w:usb0="00000287" w:usb1="00000001" w:usb2="00000001" w:usb3="00000001" w:csb0="2000009F" w:csb1="00000001"/>
  </w:font>
  <w:font w:name="yandex-sans">
    <w:panose1 w:val="00000000000000000000"/>
    <w:altName w:val="Times New Roman"/>
    <w:notTrueType w:val="false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color w:val="000000"/>
      <w:sz w:val="24"/>
      <w:szCs w:val="24"/>
    </w:rPr>
  </w:style>
  <w:style w:type="paragraph" w:styleId="a1">
    <w:name w:val="Normal"/>
    <w:qFormat/>
  </w:style>
  <w:style w:type="paragraph" w:styleId="af3">
    <w:name w:val="List Paragraph"/>
    <w:basedOn w:val="a1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2021-05-17T09:12:46Z</dcterms:created>
  <dcterms:modified xsi:type="dcterms:W3CDTF">2021-05-17T09:14:18Z</dcterms:modified>
  <cp:version>0900.0100.01</cp:version>
</cp:coreProperties>
</file>