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ackground w:color="ffffff">
    <v:background id="_x0000_s1025" o:bwmode="white" o:targetscreensize="1024,768" filled="t" fillcolor="#ffffff"/>
  </w:background>
  <w:body>
    <w:p>
      <w:pPr>
        <w:pStyle w:val="a1"/>
        <w:jc w:val="center"/>
        <w:rPr>
          <w:sz w:val="28"/>
          <w:szCs w:val="28"/>
        </w:rPr>
      </w:pPr>
      <w:r>
        <w:rPr>
          <w:sz w:val="28"/>
          <w:szCs w:val="28"/>
        </w:rPr>
        <w:t>Министерство образования Ставропольского края</w:t>
      </w:r>
    </w:p>
    <w:p>
      <w:pPr>
        <w:pStyle w:val="1"/>
        <w:rPr>
          <w:szCs w:val="28"/>
        </w:rPr>
      </w:pPr>
      <w:r>
        <w:rPr>
          <w:szCs w:val="28"/>
        </w:rPr>
        <w:t>Государственное бюджетное образовательное учреждение высшего образования</w:t>
      </w:r>
    </w:p>
    <w:p>
      <w:pPr>
        <w:pStyle w:val="1"/>
        <w:rPr>
          <w:szCs w:val="28"/>
        </w:rPr>
      </w:pPr>
      <w:r>
        <w:rPr>
          <w:szCs w:val="28"/>
        </w:rPr>
        <w:t>«Ставропольский государственный педагогический институт»</w:t>
      </w:r>
    </w:p>
    <w:p>
      <w:pPr>
        <w:pStyle w:val="1"/>
        <w:rPr>
          <w:szCs w:val="28"/>
        </w:rPr>
      </w:pPr>
    </w:p>
    <w:p>
      <w:pPr>
        <w:pStyle w:val="41"/>
        <w:jc w:val="center"/>
        <w:spacing w:after="0" w:before="0"/>
        <w:rPr>
          <w:rFonts w:ascii="Times New Roman" w:eastAsia="Calibri" w:hAnsi="Times New Roman"/>
          <w:b w:val="0"/>
          <w:bCs w:val="0"/>
          <w:sz w:val="28"/>
          <w:szCs w:val="28"/>
          <w:u w:val="single" w:color="auto"/>
        </w:rPr>
      </w:pPr>
      <w:r>
        <w:rPr>
          <w:rFonts w:ascii="Times New Roman" w:eastAsia="Calibri" w:hAnsi="Times New Roman"/>
          <w:b w:val="0"/>
          <w:bCs w:val="0"/>
          <w:i w:val="0"/>
          <w:iCs w:val="0"/>
          <w:sz w:val="28"/>
          <w:szCs w:val="28"/>
        </w:rPr>
        <w:t xml:space="preserve">Кафедра </w:t>
      </w:r>
      <w:r>
        <w:rPr>
          <w:rFonts w:ascii="Times New Roman" w:eastAsia="Calibri" w:hAnsi="Times New Roman"/>
          <w:b w:val="0"/>
          <w:bCs w:val="0"/>
          <w:i w:val="0"/>
          <w:iCs w:val="0"/>
          <w:sz w:val="28"/>
          <w:szCs w:val="28"/>
          <w:u w:val="single" w:color="auto"/>
        </w:rPr>
        <w:fldChar w:fldCharType="begin"/>
      </w:r>
      <w:r>
        <w:rPr>
          <w:rFonts w:ascii="Times New Roman" w:eastAsia="Calibri" w:hAnsi="Times New Roman"/>
          <w:b w:val="0"/>
          <w:bCs w:val="0"/>
          <w:i w:val="0"/>
          <w:iCs w:val="0"/>
          <w:sz w:val="28"/>
          <w:szCs w:val="28"/>
          <w:u w:val="single" w:color="auto"/>
        </w:rPr>
        <w:instrText xml:space="preserve"> HYPERLINK "https://sspi.ru/?alias=203" </w:instrText>
      </w:r>
      <w:r>
        <w:rPr>
          <w:rFonts w:ascii="Times New Roman" w:eastAsia="Calibri" w:hAnsi="Times New Roman"/>
          <w:b w:val="0"/>
          <w:bCs w:val="0"/>
          <w:i w:val="0"/>
          <w:iCs w:val="0"/>
          <w:sz w:val="28"/>
          <w:szCs w:val="28"/>
          <w:u w:val="single" w:color="auto"/>
        </w:rPr>
        <w:fldChar w:fldCharType="separate"/>
      </w:r>
      <w:r>
        <w:rPr>
          <w:rFonts w:ascii="Times New Roman" w:eastAsia="Calibri" w:hAnsi="Times New Roman"/>
          <w:b w:val="0"/>
          <w:bCs w:val="0"/>
          <w:i w:val="0"/>
          <w:iCs w:val="0"/>
          <w:sz w:val="28"/>
          <w:szCs w:val="28"/>
          <w:u w:val="single" w:color="auto"/>
        </w:rPr>
        <w:t>теории и методики лингвистического образования и межкультурной коммуникации</w:t>
      </w:r>
      <w:r>
        <w:rPr>
          <w:rFonts w:ascii="Times New Roman" w:eastAsia="Calibri" w:hAnsi="Times New Roman"/>
          <w:b w:val="0"/>
          <w:bCs w:val="0"/>
          <w:i w:val="0"/>
          <w:iCs w:val="0"/>
          <w:sz w:val="28"/>
          <w:szCs w:val="28"/>
          <w:u w:val="single" w:color="auto"/>
        </w:rPr>
        <w:fldChar w:fldCharType="end"/>
      </w:r>
    </w:p>
    <w:p>
      <w:pPr>
        <w:pStyle w:val="1"/>
        <w:rPr>
          <w:szCs w:val="28"/>
        </w:rPr>
      </w:pPr>
    </w:p>
    <w:p>
      <w:pPr>
        <w:pStyle w:val="a1"/>
        <w:jc w:val="center"/>
        <w:spacing w:line="360" w:lineRule="auto"/>
        <w:rPr>
          <w:sz w:val="28"/>
          <w:szCs w:val="28"/>
        </w:rPr>
      </w:pPr>
    </w:p>
    <w:p>
      <w:pPr>
        <w:pStyle w:val="a1"/>
        <w:jc w:val="center"/>
        <w:spacing w:line="360" w:lineRule="auto"/>
        <w:rPr>
          <w:sz w:val="28"/>
        </w:rPr>
      </w:pPr>
    </w:p>
    <w:p>
      <w:pPr>
        <w:pStyle w:val="a1"/>
        <w:jc w:val="center"/>
        <w:spacing w:line="360" w:lineRule="auto"/>
        <w:rPr>
          <w:sz w:val="28"/>
        </w:rPr>
      </w:pPr>
    </w:p>
    <w:p>
      <w:pPr>
        <w:pStyle w:val="21"/>
        <w:rPr>
          <w:b/>
        </w:rPr>
      </w:pPr>
      <w:r>
        <w:rPr>
          <w:b/>
        </w:rPr>
        <w:t>РЕФЕРАТ</w:t>
      </w:r>
    </w:p>
    <w:p>
      <w:pPr>
        <w:pStyle w:val="a1"/>
        <w:jc w:val="center"/>
        <w:rPr>
          <w:sz w:val="28"/>
        </w:rPr>
      </w:pPr>
      <w:r>
        <w:rPr>
          <w:sz w:val="28"/>
        </w:rPr>
        <w:t xml:space="preserve">для  сдачи кандидатского экзамена </w:t>
      </w:r>
    </w:p>
    <w:p>
      <w:pPr>
        <w:pStyle w:val="a1"/>
        <w:jc w:val="center"/>
        <w:rPr>
          <w:sz w:val="28"/>
        </w:rPr>
      </w:pPr>
      <w:r>
        <w:rPr>
          <w:sz w:val="28"/>
        </w:rPr>
        <w:t>«Иностранный язык»</w:t>
      </w:r>
    </w:p>
    <w:p>
      <w:pPr>
        <w:pStyle w:val="a1"/>
        <w:jc w:val="center"/>
        <w:rPr>
          <w:sz w:val="28"/>
        </w:rPr>
      </w:pPr>
    </w:p>
    <w:p>
      <w:pPr>
        <w:ind w:left="100" w:right="46" w:firstLine="0"/>
        <w:jc w:val="center"/>
        <w:spacing w:before="48" w:line="230" w:lineRule="auto"/>
        <w:rPr>
          <w:lang w:val="en-US"/>
          <w:b/>
          <w:bCs/>
          <w:color w:val="auto"/>
          <w:sz w:val="28"/>
          <w:rtl w:val="off"/>
        </w:rPr>
      </w:pPr>
      <w:r>
        <w:rPr>
          <w:lang w:val="en-US"/>
          <w:b/>
          <w:bCs/>
          <w:color w:val="auto"/>
          <w:sz w:val="28"/>
        </w:rPr>
        <w:t>«</w:t>
      </w:r>
      <w:r>
        <w:rPr>
          <w:rFonts w:ascii="Times New Roman" w:eastAsia="Times New Roman" w:hAnsi="Times New Roman"/>
          <w:sz w:val="28"/>
          <w:szCs w:val="28"/>
        </w:rPr>
        <w:t>To give a fish or to teach how to fish? Children weigh costs and benefits in considering what information to transmit.</w:t>
      </w:r>
      <w:r>
        <w:rPr>
          <w:lang w:val="en-US"/>
          <w:b/>
          <w:bCs/>
          <w:color w:val="auto"/>
          <w:sz w:val="28"/>
        </w:rPr>
        <w:t>»</w:t>
      </w:r>
    </w:p>
    <w:p>
      <w:pPr>
        <w:ind w:left="100" w:right="46" w:firstLine="0"/>
        <w:jc w:val="center"/>
        <w:spacing w:before="48" w:line="230" w:lineRule="auto"/>
        <w:rPr>
          <w:lang w:val="en-US"/>
          <w:b/>
          <w:bCs/>
          <w:sz w:val="28"/>
          <w:szCs w:val="28"/>
        </w:rPr>
      </w:pPr>
      <w:r>
        <w:rPr>
          <w:rFonts w:ascii="Times New Roman" w:eastAsia="Times New Roman" w:hAnsi="Times New Roman"/>
          <w:b w:val="0"/>
          <w:color w:val="auto"/>
          <w:sz w:val="28"/>
          <w:szCs w:val="28"/>
        </w:rPr>
        <w:t>Authors</w:t>
      </w:r>
      <w:r>
        <w:rPr>
          <w:rFonts w:ascii="Times New Roman" w:eastAsia="Times New Roman" w:hAnsi="Times New Roman"/>
          <w:b/>
          <w:color w:val="auto"/>
          <w:sz w:val="28"/>
          <w:szCs w:val="28"/>
        </w:rPr>
        <w:t xml:space="preserve"> </w:t>
      </w:r>
      <w:r>
        <w:rPr>
          <w:rFonts w:ascii="Times New Roman" w:eastAsia="Times New Roman" w:hAnsi="Times New Roman"/>
          <w:sz w:val="28"/>
          <w:szCs w:val="28"/>
        </w:rPr>
        <w:t>Gweon,</w:t>
      </w:r>
      <w:r>
        <w:rPr>
          <w:rFonts w:ascii="Times New Roman" w:eastAsia="Times New Roman" w:hAnsi="Times New Roman"/>
          <w:sz w:val="28"/>
          <w:szCs w:val="28"/>
          <w:spacing w:val="-20"/>
        </w:rPr>
        <w:t xml:space="preserve"> </w:t>
      </w:r>
      <w:r>
        <w:rPr>
          <w:rFonts w:ascii="Times New Roman" w:eastAsia="Times New Roman" w:hAnsi="Times New Roman"/>
          <w:sz w:val="28"/>
          <w:szCs w:val="28"/>
        </w:rPr>
        <w:t>Hyowon Chu,</w:t>
      </w:r>
      <w:r>
        <w:rPr>
          <w:rFonts w:ascii="Times New Roman" w:eastAsia="Times New Roman" w:hAnsi="Times New Roman"/>
          <w:sz w:val="28"/>
          <w:szCs w:val="28"/>
          <w:spacing w:val="-10"/>
        </w:rPr>
        <w:t xml:space="preserve"> </w:t>
      </w:r>
      <w:r>
        <w:rPr>
          <w:rFonts w:ascii="Times New Roman" w:eastAsia="Times New Roman" w:hAnsi="Times New Roman"/>
          <w:sz w:val="28"/>
          <w:szCs w:val="28"/>
        </w:rPr>
        <w:t>Veronica</w:t>
      </w:r>
      <w:r>
        <w:rPr>
          <w:rFonts w:ascii="Times New Roman" w:eastAsia="Times New Roman" w:hAnsi="Times New Roman"/>
          <w:sz w:val="28"/>
          <w:szCs w:val="28"/>
          <w:rtl w:val="off"/>
        </w:rPr>
        <w:t xml:space="preserve"> </w:t>
      </w:r>
      <w:r>
        <w:rPr>
          <w:rFonts w:ascii="Times New Roman" w:eastAsia="Times New Roman" w:hAnsi="Times New Roman"/>
          <w:sz w:val="28"/>
          <w:szCs w:val="28"/>
        </w:rPr>
        <w:t>Schulz, Laura</w:t>
      </w:r>
    </w:p>
    <w:p>
      <w:pPr>
        <w:pStyle w:val="a1"/>
        <w:jc w:val="center"/>
        <w:rPr>
          <w:lang w:val="en-US"/>
          <w:sz w:val="28"/>
        </w:rPr>
      </w:pPr>
    </w:p>
    <w:p>
      <w:pPr>
        <w:pStyle w:val="a1"/>
        <w:jc w:val="center"/>
        <w:rPr>
          <w:lang w:val="en-US"/>
          <w:sz w:val="28"/>
        </w:rPr>
      </w:pPr>
    </w:p>
    <w:p>
      <w:pPr>
        <w:pStyle w:val="a1"/>
        <w:jc w:val="center"/>
        <w:rPr>
          <w:lang w:val="en-US"/>
          <w:sz w:val="28"/>
        </w:rPr>
      </w:pPr>
    </w:p>
    <w:p>
      <w:pPr>
        <w:pStyle w:val="a1"/>
        <w:jc w:val="center"/>
        <w:rPr>
          <w:lang w:val="en-US"/>
          <w:sz w:val="28"/>
        </w:rPr>
      </w:pPr>
    </w:p>
    <w:p>
      <w:pPr>
        <w:pStyle w:val="a1"/>
        <w:ind w:left="4962" w:right="560"/>
        <w:rPr>
          <w:b/>
          <w:sz w:val="28"/>
        </w:rPr>
      </w:pPr>
      <w:r>
        <w:rPr>
          <w:b/>
          <w:sz w:val="28"/>
        </w:rPr>
        <w:t>Выполнил(а):</w:t>
      </w:r>
    </w:p>
    <w:p>
      <w:pPr>
        <w:pStyle w:val="a1"/>
        <w:ind w:left="4962"/>
        <w:rPr>
          <w:sz w:val="28"/>
        </w:rPr>
      </w:pPr>
      <w:r>
        <w:rPr>
          <w:sz w:val="28"/>
        </w:rPr>
        <w:t>аспирант 2-го/3-го курса очной/заочной</w:t>
      </w:r>
    </w:p>
    <w:p>
      <w:pPr>
        <w:pStyle w:val="a1"/>
        <w:ind w:left="4962"/>
        <w:rPr>
          <w:sz w:val="28"/>
        </w:rPr>
      </w:pPr>
      <w:r>
        <w:rPr>
          <w:sz w:val="28"/>
        </w:rPr>
        <w:t>формы обучения</w:t>
      </w:r>
    </w:p>
    <w:p>
      <w:pPr>
        <w:pStyle w:val="a1"/>
        <w:ind w:left="4962"/>
        <w:rPr>
          <w:sz w:val="28"/>
        </w:rPr>
      </w:pPr>
      <w:r>
        <w:rPr>
          <w:sz w:val="28"/>
          <w:rtl w:val="off"/>
        </w:rPr>
        <w:t>Фоменко Ирина Ивановна</w:t>
      </w:r>
    </w:p>
    <w:p>
      <w:pPr>
        <w:pStyle w:val="a1"/>
        <w:ind w:right="560"/>
        <w:jc w:val="right"/>
        <w:rPr>
          <w:sz w:val="28"/>
        </w:rPr>
      </w:pPr>
    </w:p>
    <w:p>
      <w:pPr>
        <w:pStyle w:val="a1"/>
        <w:ind w:left="4962" w:right="560"/>
        <w:rPr>
          <w:b/>
          <w:sz w:val="28"/>
        </w:rPr>
      </w:pPr>
      <w:r>
        <w:rPr>
          <w:b/>
          <w:sz w:val="28"/>
        </w:rPr>
        <w:t>Проверил:</w:t>
      </w:r>
    </w:p>
    <w:p>
      <w:pPr>
        <w:pStyle w:val="a1"/>
        <w:ind w:left="4962" w:right="560"/>
        <w:rPr>
          <w:b/>
          <w:sz w:val="28"/>
        </w:rPr>
      </w:pPr>
      <w:r>
        <w:rPr>
          <w:sz w:val="28"/>
        </w:rPr>
        <w:t>профессор кафедры Московская Н.Л.</w:t>
      </w:r>
      <w:r>
        <w:rPr>
          <w:b/>
          <w:sz w:val="28"/>
        </w:rPr>
        <w:t xml:space="preserve"> ___________</w:t>
      </w:r>
    </w:p>
    <w:p>
      <w:pPr>
        <w:pStyle w:val="a1"/>
        <w:ind w:left="4962" w:right="560"/>
        <w:rPr>
          <w:b/>
          <w:sz w:val="28"/>
        </w:rPr>
      </w:pPr>
    </w:p>
    <w:p>
      <w:pPr>
        <w:pStyle w:val="a1"/>
        <w:ind w:left="4962" w:right="560"/>
        <w:rPr>
          <w:b/>
          <w:sz w:val="28"/>
        </w:rPr>
      </w:pPr>
      <w:r>
        <w:rPr>
          <w:b/>
          <w:sz w:val="28"/>
        </w:rPr>
        <w:t>«_________________»</w:t>
      </w:r>
    </w:p>
    <w:p>
      <w:pPr>
        <w:pStyle w:val="a1"/>
        <w:ind w:left="4962" w:right="560"/>
        <w:rPr>
          <w:b/>
          <w:i/>
          <w:sz w:val="20"/>
          <w:szCs w:val="20"/>
        </w:rPr>
      </w:pPr>
      <w:r>
        <w:rPr>
          <w:b/>
          <w:i/>
          <w:sz w:val="20"/>
          <w:szCs w:val="20"/>
        </w:rPr>
        <w:t>(зачтено /не зачтено)</w:t>
      </w:r>
    </w:p>
    <w:p>
      <w:pPr>
        <w:pStyle w:val="a1"/>
        <w:ind w:left="4962" w:right="560"/>
        <w:rPr>
          <w:b/>
          <w:i/>
          <w:sz w:val="22"/>
          <w:szCs w:val="22"/>
        </w:rPr>
      </w:pPr>
    </w:p>
    <w:p>
      <w:pPr>
        <w:pStyle w:val="a1"/>
        <w:jc w:val="right"/>
        <w:rPr>
          <w:sz w:val="28"/>
          <w:szCs w:val="28"/>
        </w:rPr>
      </w:pPr>
    </w:p>
    <w:p>
      <w:pPr>
        <w:pStyle w:val="a1"/>
        <w:jc w:val="right"/>
        <w:rPr>
          <w:sz w:val="28"/>
          <w:szCs w:val="28"/>
        </w:rPr>
      </w:pPr>
    </w:p>
    <w:p>
      <w:pPr>
        <w:pStyle w:val="a1"/>
        <w:jc w:val="right"/>
        <w:rPr>
          <w:sz w:val="28"/>
        </w:rPr>
      </w:pPr>
    </w:p>
    <w:p>
      <w:pPr>
        <w:pStyle w:val="a1"/>
        <w:jc w:val="center"/>
        <w:rPr>
          <w:sz w:val="28"/>
        </w:rPr>
      </w:pPr>
    </w:p>
    <w:p>
      <w:pPr>
        <w:pStyle w:val="a1"/>
        <w:jc w:val="center"/>
        <w:rPr>
          <w:sz w:val="28"/>
        </w:rPr>
      </w:pPr>
    </w:p>
    <w:p>
      <w:pPr>
        <w:pStyle w:val="a1"/>
        <w:jc w:val="center"/>
        <w:rPr>
          <w:b/>
          <w:rtl w:val="off"/>
        </w:rPr>
      </w:pPr>
      <w:r>
        <w:rPr>
          <w:sz w:val="28"/>
        </w:rPr>
        <w:t>Ставрополь, 2021</w:t>
      </w:r>
    </w:p>
    <w:p>
      <w:pPr>
        <w:pStyle w:val="a1"/>
        <w:jc w:val="center"/>
        <w:rPr>
          <w:b/>
          <w:rtl w:val="off"/>
        </w:rPr>
      </w:pPr>
    </w:p>
    <w:p>
      <w:pPr>
        <w:pStyle w:val="a1"/>
        <w:jc w:val="center"/>
        <w:rPr>
          <w:b/>
          <w:rtl w:val="off"/>
        </w:rPr>
      </w:pPr>
    </w:p>
    <w:p>
      <w:pPr>
        <w:ind w:left="100" w:right="0" w:firstLine="0"/>
        <w:jc w:val="left"/>
        <w:spacing w:before="55"/>
        <w:rPr>
          <w:rFonts w:ascii="Times New Roman" w:eastAsia="Times New Roman" w:hAnsi="Times New Roman"/>
          <w:b/>
          <w:color w:val="323232"/>
          <w:w w:val="110"/>
          <w:sz w:val="28"/>
          <w:szCs w:val="28"/>
          <w:rtl w:val="off"/>
        </w:rPr>
      </w:pPr>
      <w:r>
        <w:rPr>
          <w:rFonts w:ascii="Times New Roman" w:eastAsia="Times New Roman" w:hAnsi="Times New Roman"/>
          <w:b/>
          <w:color w:val="323232"/>
          <w:w w:val="110"/>
          <w:sz w:val="28"/>
          <w:szCs w:val="28"/>
          <w:rtl w:val="off"/>
        </w:rPr>
        <w:tab/>
      </w:r>
      <w:r>
        <w:rPr>
          <w:rFonts w:ascii="Times New Roman" w:eastAsia="Times New Roman" w:hAnsi="Times New Roman"/>
          <w:b/>
          <w:color w:val="323232"/>
          <w:w w:val="110"/>
          <w:sz w:val="28"/>
          <w:szCs w:val="28"/>
          <w:rtl w:val="off"/>
        </w:rPr>
        <w:t xml:space="preserve">Выходные данные </w:t>
      </w:r>
    </w:p>
    <w:p>
      <w:pPr>
        <w:ind w:left="100" w:right="0" w:firstLine="0"/>
        <w:jc w:val="left"/>
        <w:spacing w:before="55"/>
        <w:rPr>
          <w:rFonts w:ascii="Times New Roman" w:eastAsia="Times New Roman" w:hAnsi="Times New Roman"/>
          <w:b/>
          <w:color w:val="323232"/>
          <w:w w:val="110"/>
          <w:sz w:val="28"/>
          <w:szCs w:val="28"/>
          <w:rtl w:val="off"/>
        </w:rPr>
      </w:pPr>
    </w:p>
    <w:p>
      <w:pPr>
        <w:ind w:left="100" w:right="0" w:firstLine="0"/>
        <w:jc w:val="left"/>
        <w:spacing w:before="55"/>
        <w:rPr>
          <w:rFonts w:ascii="Times New Roman" w:eastAsia="Times New Roman" w:hAnsi="Times New Roman"/>
          <w:b/>
          <w:sz w:val="28"/>
          <w:szCs w:val="28"/>
        </w:rPr>
      </w:pPr>
      <w:r>
        <w:rPr>
          <w:rFonts w:ascii="Times New Roman" w:eastAsia="Times New Roman" w:hAnsi="Times New Roman"/>
          <w:b/>
          <w:color w:val="323232"/>
          <w:w w:val="110"/>
          <w:sz w:val="28"/>
          <w:szCs w:val="28"/>
        </w:rPr>
        <w:t>UC Merced</w:t>
      </w:r>
    </w:p>
    <w:p>
      <w:pPr>
        <w:pStyle w:val="Heading1"/>
        <w:spacing w:before="24" w:line="254" w:lineRule="auto"/>
        <w:rPr>
          <w:rFonts w:ascii="Times New Roman" w:eastAsia="Times New Roman" w:hAnsi="Times New Roman"/>
        </w:rPr>
      </w:pPr>
      <w:r>
        <w:rPr>
          <w:rFonts w:ascii="Times New Roman" w:eastAsia="Times New Roman" w:hAnsi="Times New Roman"/>
          <w:color w:val="7F7F7F"/>
          <w:w w:val="115"/>
        </w:rPr>
        <w:t>Proceedings</w:t>
      </w:r>
      <w:r>
        <w:rPr>
          <w:rFonts w:ascii="Times New Roman" w:eastAsia="Times New Roman" w:hAnsi="Times New Roman"/>
          <w:color w:val="7F7F7F"/>
          <w:w w:val="115"/>
          <w:spacing w:val="-23"/>
        </w:rPr>
        <w:t xml:space="preserve"> </w:t>
      </w:r>
      <w:r>
        <w:rPr>
          <w:rFonts w:ascii="Times New Roman" w:eastAsia="Times New Roman" w:hAnsi="Times New Roman"/>
          <w:color w:val="7F7F7F"/>
          <w:w w:val="115"/>
        </w:rPr>
        <w:t>of</w:t>
      </w:r>
      <w:r>
        <w:rPr>
          <w:rFonts w:ascii="Times New Roman" w:eastAsia="Times New Roman" w:hAnsi="Times New Roman"/>
          <w:color w:val="7F7F7F"/>
          <w:w w:val="115"/>
          <w:spacing w:val="-23"/>
        </w:rPr>
        <w:t xml:space="preserve"> </w:t>
      </w:r>
      <w:r>
        <w:rPr>
          <w:rFonts w:ascii="Times New Roman" w:eastAsia="Times New Roman" w:hAnsi="Times New Roman"/>
          <w:color w:val="7F7F7F"/>
          <w:w w:val="115"/>
        </w:rPr>
        <w:t>the</w:t>
      </w:r>
      <w:r>
        <w:rPr>
          <w:rFonts w:ascii="Times New Roman" w:eastAsia="Times New Roman" w:hAnsi="Times New Roman"/>
          <w:color w:val="7F7F7F"/>
          <w:w w:val="115"/>
          <w:spacing w:val="-22"/>
        </w:rPr>
        <w:t xml:space="preserve"> </w:t>
      </w:r>
      <w:r>
        <w:rPr>
          <w:rFonts w:ascii="Times New Roman" w:eastAsia="Times New Roman" w:hAnsi="Times New Roman"/>
          <w:color w:val="7F7F7F"/>
          <w:w w:val="115"/>
        </w:rPr>
        <w:t>Annual</w:t>
      </w:r>
      <w:r>
        <w:rPr>
          <w:rFonts w:ascii="Times New Roman" w:eastAsia="Times New Roman" w:hAnsi="Times New Roman"/>
          <w:color w:val="7F7F7F"/>
          <w:w w:val="115"/>
          <w:spacing w:val="-23"/>
        </w:rPr>
        <w:t xml:space="preserve"> </w:t>
      </w:r>
      <w:r>
        <w:rPr>
          <w:rFonts w:ascii="Times New Roman" w:eastAsia="Times New Roman" w:hAnsi="Times New Roman"/>
          <w:color w:val="7F7F7F"/>
          <w:w w:val="115"/>
        </w:rPr>
        <w:t>Meeting</w:t>
      </w:r>
      <w:r>
        <w:rPr>
          <w:rFonts w:ascii="Times New Roman" w:eastAsia="Times New Roman" w:hAnsi="Times New Roman"/>
          <w:color w:val="7F7F7F"/>
          <w:w w:val="115"/>
          <w:spacing w:val="-22"/>
        </w:rPr>
        <w:t xml:space="preserve"> </w:t>
      </w:r>
      <w:r>
        <w:rPr>
          <w:rFonts w:ascii="Times New Roman" w:eastAsia="Times New Roman" w:hAnsi="Times New Roman"/>
          <w:color w:val="7F7F7F"/>
          <w:w w:val="115"/>
        </w:rPr>
        <w:t>of</w:t>
      </w:r>
      <w:r>
        <w:rPr>
          <w:rFonts w:ascii="Times New Roman" w:eastAsia="Times New Roman" w:hAnsi="Times New Roman"/>
          <w:color w:val="7F7F7F"/>
          <w:w w:val="115"/>
          <w:spacing w:val="-22"/>
        </w:rPr>
        <w:t xml:space="preserve"> </w:t>
      </w:r>
      <w:r>
        <w:rPr>
          <w:rFonts w:ascii="Times New Roman" w:eastAsia="Times New Roman" w:hAnsi="Times New Roman"/>
          <w:color w:val="7F7F7F"/>
          <w:w w:val="115"/>
        </w:rPr>
        <w:t>the</w:t>
      </w:r>
      <w:r>
        <w:rPr>
          <w:rFonts w:ascii="Times New Roman" w:eastAsia="Times New Roman" w:hAnsi="Times New Roman"/>
          <w:color w:val="7F7F7F"/>
          <w:w w:val="115"/>
          <w:spacing w:val="-22"/>
        </w:rPr>
        <w:t xml:space="preserve"> </w:t>
      </w:r>
      <w:r>
        <w:rPr>
          <w:rFonts w:ascii="Times New Roman" w:eastAsia="Times New Roman" w:hAnsi="Times New Roman"/>
          <w:color w:val="7F7F7F"/>
          <w:w w:val="115"/>
        </w:rPr>
        <w:t>Cognitive</w:t>
      </w:r>
      <w:r>
        <w:rPr>
          <w:rFonts w:ascii="Times New Roman" w:eastAsia="Times New Roman" w:hAnsi="Times New Roman"/>
          <w:color w:val="7F7F7F"/>
          <w:w w:val="115"/>
          <w:spacing w:val="-23"/>
        </w:rPr>
        <w:t xml:space="preserve"> </w:t>
      </w:r>
      <w:r>
        <w:rPr>
          <w:rFonts w:ascii="Times New Roman" w:eastAsia="Times New Roman" w:hAnsi="Times New Roman"/>
          <w:color w:val="7F7F7F"/>
          <w:w w:val="115"/>
        </w:rPr>
        <w:t>Science Society</w:t>
      </w:r>
    </w:p>
    <w:p>
      <w:pPr>
        <w:pStyle w:val="aff4"/>
        <w:spacing w:before="1"/>
        <w:rPr>
          <w:rFonts w:ascii="Times New Roman" w:eastAsia="Times New Roman" w:hAnsi="Times New Roman"/>
          <w:b/>
          <w:sz w:val="28"/>
          <w:szCs w:val="28"/>
          <w:rtl w:val="off"/>
        </w:rPr>
      </w:pPr>
      <w:r>
        <w:rPr>
          <w:rFonts w:ascii="Times New Roman" w:eastAsia="Times New Roman" w:hAnsi="Times New Roman"/>
          <w:b/>
          <w:sz w:val="28"/>
          <w:szCs w:val="28"/>
          <w:rtl w:val="off"/>
        </w:rPr>
        <w:t xml:space="preserve">  Як-Мерсед</w:t>
      </w:r>
    </w:p>
    <w:p>
      <w:pPr>
        <w:pStyle w:val="aff4"/>
        <w:spacing w:before="1"/>
        <w:rPr>
          <w:rFonts w:ascii="Times New Roman" w:eastAsia="Times New Roman" w:hAnsi="Times New Roman"/>
          <w:b/>
          <w:sz w:val="28"/>
          <w:szCs w:val="28"/>
          <w:rtl w:val="off"/>
        </w:rPr>
      </w:pPr>
      <w:r>
        <w:rPr>
          <w:rFonts w:ascii="Times New Roman" w:eastAsia="Times New Roman" w:hAnsi="Times New Roman"/>
          <w:b/>
          <w:sz w:val="28"/>
          <w:szCs w:val="28"/>
          <w:rtl w:val="off"/>
        </w:rPr>
        <w:t xml:space="preserve">  Материалы Ежегодного собрания Общества когнитивных наук</w:t>
      </w:r>
    </w:p>
    <w:p>
      <w:pPr>
        <w:pStyle w:val="aff4"/>
        <w:spacing w:before="1"/>
        <w:rPr>
          <w:rFonts w:ascii="Times New Roman" w:eastAsia="Times New Roman" w:hAnsi="Times New Roman"/>
          <w:b/>
          <w:sz w:val="28"/>
          <w:szCs w:val="28"/>
        </w:rPr>
      </w:pPr>
    </w:p>
    <w:p>
      <w:pPr>
        <w:pStyle w:val="Heading2"/>
        <w:rPr>
          <w:rFonts w:ascii="Times New Roman" w:eastAsia="Times New Roman" w:hAnsi="Times New Roman"/>
          <w:sz w:val="28"/>
          <w:szCs w:val="28"/>
        </w:rPr>
      </w:pPr>
      <w:r>
        <w:rPr>
          <w:rFonts w:ascii="Times New Roman" w:eastAsia="Times New Roman" w:hAnsi="Times New Roman"/>
          <w:color w:val="323232"/>
          <w:w w:val="115"/>
          <w:sz w:val="28"/>
          <w:szCs w:val="28"/>
        </w:rPr>
        <w:t>Title</w:t>
      </w:r>
    </w:p>
    <w:p>
      <w:pPr>
        <w:ind w:left="100" w:right="46" w:firstLine="0"/>
        <w:jc w:val="left"/>
        <w:spacing w:before="48" w:line="230" w:lineRule="auto"/>
        <w:rPr>
          <w:rFonts w:ascii="Times New Roman" w:eastAsia="Times New Roman" w:hAnsi="Times New Roman"/>
          <w:sz w:val="28"/>
          <w:szCs w:val="28"/>
        </w:rPr>
      </w:pPr>
      <w:r>
        <w:rPr>
          <w:rFonts w:ascii="Times New Roman" w:eastAsia="Times New Roman" w:hAnsi="Times New Roman"/>
          <w:sz w:val="28"/>
          <w:szCs w:val="28"/>
        </w:rPr>
        <w:t>To give a fish or to teach how to fish? Children weigh costs and benefits in considering what information to transmit.</w:t>
      </w:r>
    </w:p>
    <w:p>
      <w:pPr>
        <w:pStyle w:val="aff4"/>
        <w:spacing w:before="7"/>
        <w:rPr>
          <w:rFonts w:ascii="Times New Roman" w:eastAsia="Times New Roman" w:hAnsi="Times New Roman"/>
          <w:sz w:val="28"/>
          <w:szCs w:val="28"/>
        </w:rPr>
      </w:pPr>
      <w:r>
        <w:rPr>
          <w:rFonts w:ascii="Times New Roman" w:eastAsia="Times New Roman" w:hAnsi="Times New Roman"/>
          <w:sz w:val="28"/>
          <w:szCs w:val="28"/>
          <w:rtl w:val="off"/>
        </w:rPr>
        <w:t xml:space="preserve">  </w:t>
      </w:r>
    </w:p>
    <w:p>
      <w:pPr>
        <w:ind w:left="100" w:right="0" w:firstLine="0"/>
        <w:jc w:val="left"/>
        <w:spacing w:before="0"/>
        <w:rPr>
          <w:rFonts w:ascii="Times New Roman" w:eastAsia="Times New Roman" w:hAnsi="Times New Roman"/>
          <w:b/>
          <w:color w:val="323232"/>
          <w:w w:val="110"/>
          <w:sz w:val="28"/>
          <w:szCs w:val="28"/>
        </w:rPr>
      </w:pPr>
      <w:r>
        <w:rPr>
          <w:rFonts w:ascii="Times New Roman" w:eastAsia="Times New Roman" w:hAnsi="Times New Roman"/>
          <w:b/>
          <w:color w:val="323232"/>
          <w:w w:val="110"/>
          <w:sz w:val="28"/>
          <w:szCs w:val="28"/>
        </w:rPr>
        <w:t>Заглавие</w:t>
      </w:r>
    </w:p>
    <w:p>
      <w:pPr>
        <w:ind w:left="100" w:right="0" w:firstLine="0"/>
        <w:jc w:val="left"/>
        <w:spacing w:before="0"/>
        <w:rPr>
          <w:rFonts w:ascii="Times New Roman" w:eastAsia="Times New Roman" w:hAnsi="Times New Roman"/>
          <w:b/>
          <w:color w:val="323232"/>
          <w:w w:val="110"/>
          <w:sz w:val="28"/>
          <w:szCs w:val="28"/>
        </w:rPr>
      </w:pPr>
      <w:r>
        <w:rPr>
          <w:rFonts w:ascii="Times New Roman" w:eastAsia="Times New Roman" w:hAnsi="Times New Roman"/>
          <w:b/>
          <w:color w:val="323232"/>
          <w:w w:val="110"/>
          <w:sz w:val="28"/>
          <w:szCs w:val="28"/>
        </w:rPr>
        <w:t>Дать рыбу или научить ловить рыбу? Дети взвешивают затраты и выгоды при рассмотрении того, какую информацию передавать.</w:t>
      </w:r>
    </w:p>
    <w:p>
      <w:pPr>
        <w:ind w:left="100" w:right="0" w:firstLine="0"/>
        <w:jc w:val="left"/>
        <w:spacing w:before="0"/>
        <w:rPr>
          <w:rFonts w:ascii="Times New Roman" w:eastAsia="Times New Roman" w:hAnsi="Times New Roman"/>
          <w:b/>
          <w:color w:val="323232"/>
          <w:w w:val="110"/>
          <w:sz w:val="28"/>
          <w:szCs w:val="28"/>
          <w:rtl w:val="off"/>
        </w:rPr>
      </w:pPr>
    </w:p>
    <w:p>
      <w:pPr>
        <w:ind w:left="100" w:right="0" w:firstLine="0"/>
        <w:jc w:val="left"/>
        <w:spacing w:before="0"/>
        <w:rPr>
          <w:rFonts w:ascii="Times New Roman" w:eastAsia="Times New Roman" w:hAnsi="Times New Roman"/>
          <w:b/>
          <w:sz w:val="28"/>
          <w:szCs w:val="28"/>
        </w:rPr>
      </w:pPr>
      <w:r>
        <w:rPr>
          <w:rFonts w:ascii="Times New Roman" w:eastAsia="Times New Roman" w:hAnsi="Times New Roman"/>
          <w:b/>
          <w:color w:val="323232"/>
          <w:w w:val="110"/>
          <w:sz w:val="28"/>
          <w:szCs w:val="28"/>
        </w:rPr>
        <w:t>Permalink</w:t>
      </w:r>
    </w:p>
    <w:p>
      <w:pPr>
        <w:ind w:left="100" w:right="0" w:firstLine="0"/>
        <w:jc w:val="left"/>
        <w:spacing w:before="39"/>
        <w:rPr>
          <w:rFonts w:ascii="Times New Roman" w:eastAsia="Times New Roman" w:hAnsi="Times New Roman"/>
          <w:sz w:val="28"/>
          <w:szCs w:val="28"/>
        </w:rPr>
      </w:pPr>
      <w:r>
        <w:rPr>
          <w:rFonts w:ascii="Times New Roman" w:eastAsia="Times New Roman" w:hAnsi="Times New Roman" w:hint="default"/>
          <w:sz w:val="28"/>
          <w:szCs w:val="28"/>
        </w:rPr>
        <w:fldChar w:fldCharType="begin"/>
      </w:r>
      <w:r>
        <w:rPr>
          <w:rFonts w:ascii="Times New Roman" w:eastAsia="Times New Roman" w:hAnsi="Times New Roman" w:hint="default"/>
          <w:sz w:val="28"/>
          <w:szCs w:val="28"/>
        </w:rPr>
        <w:instrText xml:space="preserve"> HYPERLINK "https://escholarship.org/uc/item/5xr705ph" </w:instrText>
      </w:r>
      <w:r>
        <w:rPr>
          <w:rFonts w:ascii="Times New Roman" w:eastAsia="Times New Roman" w:hAnsi="Times New Roman" w:hint="default"/>
          <w:sz w:val="28"/>
          <w:szCs w:val="28"/>
        </w:rPr>
        <w:fldChar w:fldCharType="separate"/>
      </w:r>
      <w:r>
        <w:rPr>
          <w:rFonts w:ascii="Times New Roman" w:eastAsia="Times New Roman" w:hAnsi="Times New Roman"/>
          <w:sz w:val="28"/>
          <w:szCs w:val="28"/>
          <w:u w:val="single" w:color="auto"/>
        </w:rPr>
        <w:t>https://escholarship.org/uc/item/5xr705ph</w:t>
      </w:r>
      <w:r>
        <w:rPr>
          <w:rFonts w:ascii="Times New Roman" w:eastAsia="Times New Roman" w:hAnsi="Times New Roman"/>
          <w:sz w:val="28"/>
          <w:szCs w:val="28"/>
          <w:u w:val="single" w:color="auto"/>
        </w:rPr>
        <w:fldChar w:fldCharType="end"/>
      </w:r>
    </w:p>
    <w:p>
      <w:pPr>
        <w:pStyle w:val="aff4"/>
        <w:spacing w:before="5"/>
        <w:rPr>
          <w:rFonts w:ascii="Times New Roman" w:eastAsia="Times New Roman" w:hAnsi="Times New Roman"/>
          <w:sz w:val="28"/>
          <w:szCs w:val="28"/>
        </w:rPr>
      </w:pPr>
    </w:p>
    <w:p>
      <w:pPr>
        <w:ind w:left="100" w:right="0" w:firstLine="0"/>
        <w:jc w:val="left"/>
        <w:spacing w:before="1"/>
        <w:rPr>
          <w:rFonts w:ascii="Times New Roman" w:eastAsia="Times New Roman" w:hAnsi="Times New Roman"/>
          <w:b/>
          <w:sz w:val="28"/>
          <w:szCs w:val="28"/>
        </w:rPr>
      </w:pPr>
      <w:r>
        <w:rPr>
          <w:rFonts w:ascii="Times New Roman" w:eastAsia="Times New Roman" w:hAnsi="Times New Roman"/>
          <w:b/>
          <w:color w:val="323232"/>
          <w:w w:val="105"/>
          <w:sz w:val="28"/>
          <w:szCs w:val="28"/>
        </w:rPr>
        <w:t>Journal</w:t>
      </w:r>
    </w:p>
    <w:p>
      <w:pPr>
        <w:ind w:left="100" w:right="0" w:firstLine="0"/>
        <w:jc w:val="left"/>
        <w:spacing w:before="38"/>
        <w:rPr>
          <w:rFonts w:ascii="Times New Roman" w:eastAsia="Times New Roman" w:hAnsi="Times New Roman"/>
          <w:sz w:val="28"/>
          <w:szCs w:val="28"/>
        </w:rPr>
      </w:pPr>
      <w:r>
        <w:rPr>
          <w:rFonts w:ascii="Times New Roman" w:eastAsia="Times New Roman" w:hAnsi="Times New Roman"/>
          <w:sz w:val="28"/>
          <w:szCs w:val="28"/>
        </w:rPr>
        <w:t>Proceedings of the Annual Meeting of the Cognitive Science Society, 36(36)</w:t>
      </w:r>
    </w:p>
    <w:p>
      <w:pPr>
        <w:pStyle w:val="aff4"/>
        <w:spacing w:before="6"/>
        <w:rPr>
          <w:rFonts w:ascii="Times New Roman" w:eastAsia="Times New Roman" w:hAnsi="Times New Roman"/>
          <w:sz w:val="28"/>
          <w:szCs w:val="28"/>
          <w:rtl w:val="off"/>
        </w:rPr>
      </w:pPr>
      <w:r>
        <w:rPr>
          <w:rFonts w:ascii="Times New Roman" w:eastAsia="Times New Roman" w:hAnsi="Times New Roman"/>
          <w:sz w:val="28"/>
          <w:szCs w:val="28"/>
          <w:rtl w:val="off"/>
        </w:rPr>
        <w:t xml:space="preserve">  Журнал</w:t>
      </w:r>
    </w:p>
    <w:p>
      <w:pPr>
        <w:pStyle w:val="aff4"/>
        <w:spacing w:before="6"/>
        <w:rPr>
          <w:rFonts w:ascii="Times New Roman" w:eastAsia="Times New Roman" w:hAnsi="Times New Roman"/>
          <w:sz w:val="28"/>
          <w:szCs w:val="28"/>
          <w:rtl w:val="off"/>
        </w:rPr>
      </w:pPr>
      <w:r>
        <w:rPr>
          <w:rFonts w:ascii="Times New Roman" w:eastAsia="Times New Roman" w:hAnsi="Times New Roman"/>
          <w:sz w:val="28"/>
          <w:szCs w:val="28"/>
          <w:rtl w:val="off"/>
        </w:rPr>
        <w:t xml:space="preserve">  Материалы Ежегодного собрания Общества когнитивных наук, 36(36)</w:t>
      </w:r>
    </w:p>
    <w:p>
      <w:pPr>
        <w:pStyle w:val="aff4"/>
        <w:spacing w:before="6"/>
        <w:rPr>
          <w:rFonts w:ascii="Times New Roman" w:eastAsia="Times New Roman" w:hAnsi="Times New Roman"/>
          <w:sz w:val="28"/>
          <w:szCs w:val="28"/>
        </w:rPr>
      </w:pPr>
    </w:p>
    <w:p>
      <w:pPr>
        <w:ind w:left="100" w:right="0" w:firstLine="0"/>
        <w:jc w:val="left"/>
        <w:spacing w:before="0"/>
        <w:rPr>
          <w:rFonts w:ascii="Times New Roman" w:eastAsia="Times New Roman" w:hAnsi="Times New Roman"/>
          <w:b/>
          <w:sz w:val="28"/>
          <w:szCs w:val="28"/>
        </w:rPr>
      </w:pPr>
      <w:r>
        <w:rPr>
          <w:rFonts w:ascii="Times New Roman" w:eastAsia="Times New Roman" w:hAnsi="Times New Roman"/>
          <w:b/>
          <w:color w:val="323232"/>
          <w:w w:val="105"/>
          <w:sz w:val="28"/>
          <w:szCs w:val="28"/>
        </w:rPr>
        <w:t>ISSN</w:t>
      </w:r>
    </w:p>
    <w:p>
      <w:pPr>
        <w:ind w:left="100" w:right="0" w:firstLine="0"/>
        <w:jc w:val="left"/>
        <w:spacing w:before="39"/>
        <w:rPr>
          <w:rFonts w:ascii="Times New Roman" w:eastAsia="Times New Roman" w:hAnsi="Times New Roman"/>
          <w:sz w:val="28"/>
          <w:szCs w:val="28"/>
        </w:rPr>
      </w:pPr>
      <w:r>
        <w:rPr>
          <w:rFonts w:ascii="Times New Roman" w:eastAsia="Times New Roman" w:hAnsi="Times New Roman"/>
          <w:sz w:val="28"/>
          <w:szCs w:val="28"/>
        </w:rPr>
        <w:t>1069-7977</w:t>
      </w:r>
    </w:p>
    <w:p>
      <w:pPr>
        <w:pStyle w:val="aff4"/>
        <w:spacing w:before="6"/>
        <w:rPr>
          <w:rFonts w:ascii="Times New Roman" w:eastAsia="Times New Roman" w:hAnsi="Times New Roman"/>
          <w:sz w:val="28"/>
          <w:szCs w:val="28"/>
        </w:rPr>
      </w:pPr>
    </w:p>
    <w:p>
      <w:pPr>
        <w:pStyle w:val="aff4"/>
        <w:spacing w:before="6"/>
        <w:rPr>
          <w:rFonts w:ascii="Times New Roman" w:eastAsia="Times New Roman" w:hAnsi="Times New Roman"/>
          <w:sz w:val="28"/>
          <w:szCs w:val="28"/>
        </w:rPr>
        <w:sectPr>
          <w:pgSz w:w="11906" w:h="16838" w:code="9"/>
          <w:pgMar w:top="1134" w:right="850" w:bottom="1134" w:left="1701" w:header="709" w:footer="709" w:gutter="0"/>
          <w:cols w:space="708"/>
          <w:docGrid w:linePitch="360"/>
          <w:headerReference w:type="default" r:id="rId1"/>
          <w:headerReference w:type="first" r:id="rId2"/>
          <w:footerReference w:type="default" r:id="rId3"/>
          <w:footerReference w:type="first" r:id="rId4"/>
          <w:pgNumType w:start="1"/>
          <w:titlePg/>
        </w:sectPr>
      </w:pPr>
    </w:p>
    <w:p>
      <w:pPr>
        <w:ind w:leftChars="41" w:left="100" w:rightChars="10" w:right="24" w:hanging="0" w:firstLineChars="0" w:firstLine="0"/>
        <w:jc w:val="both"/>
        <w:spacing w:before="0" w:line="252" w:lineRule="auto"/>
        <w:rPr>
          <w:rFonts w:ascii="Times New Roman" w:eastAsia="Times New Roman" w:hAnsi="Times New Roman"/>
          <w:sz w:val="28"/>
          <w:szCs w:val="28"/>
        </w:rPr>
      </w:pPr>
      <w:r>
        <w:rPr>
          <w:rFonts w:ascii="Times New Roman" w:eastAsia="Times New Roman" w:hAnsi="Times New Roman"/>
          <w:b/>
          <w:color w:val="323232"/>
          <w:sz w:val="28"/>
          <w:szCs w:val="28"/>
        </w:rPr>
        <w:t xml:space="preserve">Authors </w:t>
      </w:r>
      <w:r>
        <w:rPr>
          <w:rFonts w:ascii="Times New Roman" w:eastAsia="Times New Roman" w:hAnsi="Times New Roman"/>
          <w:sz w:val="28"/>
          <w:szCs w:val="28"/>
        </w:rPr>
        <w:t>Gweon,</w:t>
      </w:r>
      <w:r>
        <w:rPr>
          <w:rFonts w:ascii="Times New Roman" w:eastAsia="Times New Roman" w:hAnsi="Times New Roman"/>
          <w:sz w:val="28"/>
          <w:szCs w:val="28"/>
          <w:spacing w:val="-20"/>
        </w:rPr>
        <w:t xml:space="preserve"> </w:t>
      </w:r>
      <w:r>
        <w:rPr>
          <w:rFonts w:ascii="Times New Roman" w:eastAsia="Times New Roman" w:hAnsi="Times New Roman"/>
          <w:sz w:val="28"/>
          <w:szCs w:val="28"/>
        </w:rPr>
        <w:t>Hyowon Chu,</w:t>
      </w:r>
      <w:r>
        <w:rPr>
          <w:rFonts w:ascii="Times New Roman" w:eastAsia="Times New Roman" w:hAnsi="Times New Roman"/>
          <w:sz w:val="28"/>
          <w:szCs w:val="28"/>
          <w:spacing w:val="-10"/>
        </w:rPr>
        <w:t xml:space="preserve"> </w:t>
      </w:r>
      <w:r>
        <w:rPr>
          <w:rFonts w:ascii="Times New Roman" w:eastAsia="Times New Roman" w:hAnsi="Times New Roman"/>
          <w:sz w:val="28"/>
          <w:szCs w:val="28"/>
        </w:rPr>
        <w:t>Veronica</w:t>
      </w:r>
    </w:p>
    <w:p>
      <w:pPr>
        <w:ind w:leftChars="41" w:left="100" w:rightChars="10" w:right="24" w:hanging="0" w:firstLineChars="0" w:firstLine="0"/>
        <w:jc w:val="both"/>
        <w:spacing w:before="0" w:line="242" w:lineRule="exact"/>
        <w:rPr>
          <w:rFonts w:ascii="Times New Roman" w:eastAsia="Times New Roman" w:hAnsi="Times New Roman"/>
          <w:sz w:val="28"/>
          <w:szCs w:val="28"/>
          <w:rtl w:val="off"/>
        </w:rPr>
      </w:pPr>
      <w:r>
        <w:rPr>
          <w:rFonts w:ascii="Times New Roman" w:eastAsia="Times New Roman" w:hAnsi="Times New Roman"/>
          <w:sz w:val="28"/>
          <w:szCs w:val="28"/>
        </w:rPr>
        <w:t>Schulz, Laura</w:t>
      </w:r>
    </w:p>
    <w:p>
      <w:pPr>
        <w:ind w:leftChars="41" w:left="100" w:rightChars="10" w:right="24" w:hanging="0" w:firstLineChars="0" w:firstLine="0"/>
        <w:jc w:val="both"/>
        <w:spacing w:before="0" w:line="242" w:lineRule="exact"/>
        <w:rPr>
          <w:rFonts w:ascii="Times New Roman" w:eastAsia="Times New Roman" w:hAnsi="Times New Roman"/>
          <w:sz w:val="28"/>
          <w:szCs w:val="28"/>
          <w:rtl w:val="off"/>
        </w:rPr>
      </w:pPr>
    </w:p>
    <w:p>
      <w:pPr>
        <w:ind w:leftChars="41" w:left="100" w:rightChars="10" w:right="24" w:hanging="0" w:firstLineChars="0" w:firstLine="0"/>
        <w:jc w:val="both"/>
        <w:spacing w:before="0" w:line="242" w:lineRule="exact"/>
        <w:rPr>
          <w:rFonts w:ascii="Times New Roman" w:eastAsia="Times New Roman" w:hAnsi="Times New Roman"/>
          <w:sz w:val="28"/>
          <w:szCs w:val="28"/>
          <w:rtl w:val="off"/>
        </w:rPr>
      </w:pPr>
      <w:r>
        <w:rPr>
          <w:rFonts w:ascii="Times New Roman" w:eastAsia="Times New Roman" w:hAnsi="Times New Roman"/>
          <w:sz w:val="28"/>
          <w:szCs w:val="28"/>
        </w:rPr>
        <w:t>Авторы</w:t>
      </w:r>
    </w:p>
    <w:p>
      <w:pPr>
        <w:ind w:leftChars="41" w:left="100" w:rightChars="10" w:right="24" w:hanging="0" w:firstLineChars="0" w:firstLine="0"/>
        <w:jc w:val="both"/>
        <w:spacing w:before="0" w:line="242" w:lineRule="exact"/>
        <w:rPr>
          <w:rFonts w:ascii="Times New Roman" w:eastAsia="Times New Roman" w:hAnsi="Times New Roman"/>
          <w:sz w:val="28"/>
          <w:szCs w:val="28"/>
        </w:rPr>
      </w:pPr>
      <w:r>
        <w:rPr>
          <w:rFonts w:ascii="Times New Roman" w:eastAsia="Times New Roman" w:hAnsi="Times New Roman"/>
          <w:sz w:val="28"/>
          <w:szCs w:val="28"/>
        </w:rPr>
        <w:t>Gweon, Hyowon Chu, Veronica</w:t>
      </w:r>
    </w:p>
    <w:p>
      <w:pPr>
        <w:ind w:leftChars="41" w:left="100" w:rightChars="10" w:right="24" w:hanging="0" w:firstLineChars="0" w:firstLine="0"/>
        <w:jc w:val="both"/>
        <w:spacing w:before="0" w:line="242" w:lineRule="exact"/>
        <w:rPr>
          <w:rFonts w:ascii="Times New Roman" w:eastAsia="Times New Roman" w:hAnsi="Times New Roman"/>
          <w:sz w:val="28"/>
          <w:szCs w:val="28"/>
        </w:rPr>
      </w:pPr>
      <w:r>
        <w:rPr>
          <w:rFonts w:ascii="Times New Roman" w:eastAsia="Times New Roman" w:hAnsi="Times New Roman"/>
          <w:sz w:val="28"/>
          <w:szCs w:val="28"/>
        </w:rPr>
        <w:t>Шульц, Лора</w:t>
      </w:r>
    </w:p>
    <w:p>
      <w:pPr>
        <w:ind w:leftChars="41" w:left="100" w:rightChars="10" w:right="24" w:hanging="0" w:firstLineChars="0" w:firstLine="0"/>
        <w:jc w:val="both"/>
        <w:spacing w:before="0" w:line="242" w:lineRule="exact"/>
        <w:rPr>
          <w:rFonts w:ascii="Times New Roman" w:eastAsia="Times New Roman" w:hAnsi="Times New Roman"/>
          <w:sz w:val="28"/>
          <w:szCs w:val="28"/>
        </w:rPr>
      </w:pPr>
    </w:p>
    <w:p>
      <w:pPr>
        <w:ind w:left="100" w:right="0" w:firstLine="0"/>
        <w:jc w:val="both"/>
        <w:spacing w:before="0" w:line="242" w:lineRule="exact"/>
        <w:rPr>
          <w:rFonts w:ascii="Times New Roman" w:eastAsia="Times New Roman" w:hAnsi="Times New Roman"/>
          <w:sz w:val="28"/>
          <w:szCs w:val="28"/>
        </w:rPr>
        <w:sectPr>
          <w:type w:val="continuous"/>
          <w:pgSz w:w="11906" w:h="16838" w:code="9"/>
          <w:pgMar w:top="1134" w:right="850" w:bottom="1134" w:left="1701" w:header="709" w:footer="709" w:gutter="0"/>
          <w:cols w:space="708"/>
          <w:docGrid w:linePitch="360"/>
          <w:headerReference w:type="first" r:id="rId5"/>
          <w:footerReference w:type="first" r:id="rId6"/>
          <w:pgNumType w:start="1"/>
          <w:titlePg/>
        </w:sectPr>
      </w:pPr>
    </w:p>
    <w:p>
      <w:pPr>
        <w:pStyle w:val="aff4"/>
        <w:spacing w:before="6"/>
        <w:rPr>
          <w:rFonts w:ascii="Times New Roman" w:eastAsia="Times New Roman" w:hAnsi="Times New Roman"/>
          <w:sz w:val="28"/>
          <w:szCs w:val="28"/>
        </w:rPr>
      </w:pPr>
    </w:p>
    <w:p>
      <w:pPr>
        <w:ind w:left="100" w:right="0" w:firstLine="0"/>
        <w:jc w:val="left"/>
        <w:spacing w:before="0"/>
        <w:rPr>
          <w:rFonts w:ascii="Times New Roman" w:eastAsia="Times New Roman" w:hAnsi="Times New Roman"/>
          <w:b/>
          <w:sz w:val="28"/>
          <w:szCs w:val="28"/>
        </w:rPr>
      </w:pPr>
      <w:r>
        <w:rPr>
          <w:rFonts w:ascii="Times New Roman" w:eastAsia="Times New Roman" w:hAnsi="Times New Roman"/>
          <w:b/>
          <w:color w:val="323232"/>
          <w:w w:val="110"/>
          <w:sz w:val="28"/>
          <w:szCs w:val="28"/>
        </w:rPr>
        <w:t>Publication Date</w:t>
      </w:r>
    </w:p>
    <w:p>
      <w:pPr>
        <w:ind w:left="100" w:right="0" w:firstLine="0"/>
        <w:jc w:val="left"/>
        <w:spacing w:before="39"/>
        <w:rPr>
          <w:rFonts w:ascii="Times New Roman" w:eastAsia="Times New Roman" w:hAnsi="Times New Roman"/>
          <w:sz w:val="28"/>
          <w:szCs w:val="28"/>
        </w:rPr>
      </w:pPr>
      <w:r>
        <w:rPr>
          <w:rFonts w:ascii="Times New Roman" w:eastAsia="Times New Roman" w:hAnsi="Times New Roman"/>
          <w:sz w:val="28"/>
          <w:szCs w:val="28"/>
        </w:rPr>
        <w:t>2014</w:t>
      </w:r>
    </w:p>
    <w:p>
      <w:pPr>
        <w:pStyle w:val="aff4"/>
        <w:spacing w:before="1"/>
        <w:rPr>
          <w:rFonts w:ascii="Times New Roman" w:eastAsia="Times New Roman" w:hAnsi="Times New Roman"/>
          <w:sz w:val="28"/>
          <w:szCs w:val="28"/>
        </w:rPr>
      </w:pPr>
    </w:p>
    <w:p>
      <w:pPr>
        <w:ind w:left="100" w:right="0" w:firstLine="0"/>
        <w:jc w:val="left"/>
        <w:spacing w:before="0"/>
        <w:rPr>
          <w:rFonts w:ascii="Times New Roman" w:eastAsia="Times New Roman" w:hAnsi="Times New Roman"/>
          <w:sz w:val="28"/>
          <w:szCs w:val="28"/>
        </w:rPr>
      </w:pPr>
      <w:r>
        <w:rPr>
          <w:rFonts w:ascii="Times New Roman" w:eastAsia="Times New Roman" w:hAnsi="Times New Roman"/>
          <w:sz w:val="28"/>
          <w:szCs w:val="28"/>
        </w:rPr>
        <w:t>Peer reviewed</w:t>
      </w:r>
    </w:p>
    <w:p>
      <w:pPr>
        <w:pStyle w:val="aff4"/>
        <w:rPr>
          <w:rFonts w:ascii="Times New Roman" w:eastAsia="Times New Roman" w:hAnsi="Times New Roman"/>
          <w:sz w:val="28"/>
          <w:szCs w:val="28"/>
        </w:rPr>
      </w:pPr>
    </w:p>
    <w:p>
      <w:pPr>
        <w:spacing w:after="0"/>
        <w:rPr>
          <w:rFonts w:ascii="Times New Roman" w:eastAsia="Times New Roman" w:hAnsi="Times New Roman" w:hint="default"/>
          <w:sz w:val="28"/>
          <w:szCs w:val="28"/>
        </w:rPr>
        <w:sectPr>
          <w:type w:val="continuous"/>
          <w:pgSz w:w="11906" w:h="16838" w:code="9"/>
          <w:pgMar w:top="1134" w:right="850" w:bottom="1134" w:left="1701" w:header="709" w:footer="709" w:gutter="0"/>
          <w:cols w:space="708"/>
          <w:docGrid w:linePitch="360"/>
          <w:headerReference w:type="first" r:id="rId7"/>
          <w:footerReference w:type="first" r:id="rId8"/>
          <w:pgNumType w:start="1"/>
          <w:titlePg/>
        </w:sectPr>
      </w:pPr>
    </w:p>
    <w:p>
      <w:pPr>
        <w:pStyle w:val="Heading4"/>
        <w:spacing w:before="99"/>
        <w:rPr>
          <w:rFonts w:ascii="Times New Roman" w:eastAsia="Times New Roman" w:hAnsi="Times New Roman" w:hint="default"/>
          <w:sz w:val="28"/>
          <w:szCs w:val="28"/>
        </w:rPr>
      </w:pPr>
      <w:r>
        <w:rPr>
          <w:rFonts w:ascii="Times New Roman" w:eastAsia="Times New Roman" w:hAnsi="Times New Roman" w:hint="default"/>
          <w:w w:val="105"/>
          <w:sz w:val="28"/>
          <w:szCs w:val="28"/>
        </w:rPr>
        <w:t>Abstract</w:t>
      </w:r>
    </w:p>
    <w:p>
      <w:pPr>
        <w:ind w:leftChars="0" w:left="0" w:rightChars="0" w:right="0" w:hanging="0" w:firstLineChars="226" w:firstLine="615"/>
        <w:contextualSpacing/>
        <w:jc w:val="both"/>
        <w:spacing w:before="126" w:line="244" w:lineRule="auto"/>
        <w:rPr>
          <w:rFonts w:ascii="Times New Roman" w:eastAsia="Times New Roman" w:hAnsi="Times New Roman" w:hint="default"/>
          <w:sz w:val="28"/>
          <w:szCs w:val="28"/>
        </w:rPr>
      </w:pPr>
      <w:r>
        <w:rPr>
          <w:rFonts w:ascii="Times New Roman" w:eastAsia="Times New Roman" w:hAnsi="Times New Roman" w:hint="default"/>
          <w:w w:val="105"/>
          <w:sz w:val="28"/>
          <w:szCs w:val="28"/>
        </w:rPr>
        <w:t>Previous developmental research on pedagogy has focused on children’s inferences as learners. Here we look at children’s inferences as teachers. We explore the hypothesis that young children consider the goal of the learner and rationally  provide evidence that is both informative and cost-efficient. Given a toy with an ambiguous causal structure, children selectively performed costly actions to  provide disambiguating evidence only when the learner wanted to know how the toy worked; when the learner only wanted to see the toy’s effects, children chose less costly actions. These results suggest that children flexibly modify their behaviors as teachers by considering what learners need to</w:t>
      </w:r>
      <w:r>
        <w:rPr>
          <w:rFonts w:ascii="Times New Roman" w:eastAsia="Times New Roman" w:hAnsi="Times New Roman" w:hint="default"/>
          <w:w w:val="105"/>
          <w:sz w:val="28"/>
          <w:szCs w:val="28"/>
          <w:spacing w:val="8"/>
        </w:rPr>
        <w:t xml:space="preserve"> </w:t>
      </w:r>
      <w:r>
        <w:rPr>
          <w:rFonts w:ascii="Times New Roman" w:eastAsia="Times New Roman" w:hAnsi="Times New Roman" w:hint="default"/>
          <w:w w:val="105"/>
          <w:sz w:val="28"/>
          <w:szCs w:val="28"/>
        </w:rPr>
        <w:t>know.</w:t>
      </w:r>
    </w:p>
    <w:p>
      <w:pPr>
        <w:ind w:leftChars="0" w:left="0" w:rightChars="0" w:right="0" w:hanging="0" w:firstLineChars="227" w:firstLine="619"/>
        <w:contextualSpacing/>
        <w:jc w:val="left"/>
        <w:spacing w:before="127" w:line="247" w:lineRule="auto"/>
        <w:rPr>
          <w:rFonts w:ascii="Times New Roman" w:eastAsia="Times New Roman" w:hAnsi="Times New Roman" w:hint="default"/>
          <w:sz w:val="28"/>
          <w:szCs w:val="28"/>
        </w:rPr>
      </w:pPr>
      <w:r>
        <w:rPr>
          <w:rFonts w:ascii="Times New Roman" w:eastAsia="Times New Roman" w:hAnsi="Times New Roman" w:hint="default"/>
          <w:b/>
          <w:w w:val="105"/>
          <w:sz w:val="28"/>
          <w:szCs w:val="28"/>
        </w:rPr>
        <w:t xml:space="preserve">Keywords: </w:t>
      </w:r>
      <w:r>
        <w:rPr>
          <w:rFonts w:ascii="Times New Roman" w:eastAsia="Times New Roman" w:hAnsi="Times New Roman" w:hint="default"/>
          <w:w w:val="105"/>
          <w:sz w:val="28"/>
          <w:szCs w:val="28"/>
        </w:rPr>
        <w:t>cognitive development, pedagogy, social learning, causal learning, pragmatics</w:t>
      </w:r>
    </w:p>
    <w:p>
      <w:pPr>
        <w:pStyle w:val="Heading4"/>
        <w:ind w:leftChars="0" w:left="0" w:rightChars="0" w:right="0"/>
        <w:contextualSpacing/>
        <w:rPr>
          <w:rFonts w:ascii="Times New Roman" w:eastAsia="Times New Roman" w:hAnsi="Times New Roman" w:hint="default"/>
          <w:sz w:val="28"/>
          <w:szCs w:val="28"/>
        </w:rPr>
      </w:pPr>
      <w:r>
        <w:rPr>
          <w:rFonts w:ascii="Times New Roman" w:eastAsia="Times New Roman" w:hAnsi="Times New Roman" w:hint="default"/>
          <w:w w:val="105"/>
          <w:sz w:val="28"/>
          <w:szCs w:val="28"/>
        </w:rPr>
        <w:t>Introduction</w:t>
      </w:r>
    </w:p>
    <w:p>
      <w:pPr>
        <w:pStyle w:val="aff4"/>
        <w:ind w:leftChars="0" w:left="0" w:rightChars="0" w:right="0" w:hanging="0" w:firstLineChars="263" w:firstLine="717"/>
        <w:contextualSpacing/>
        <w:jc w:val="both"/>
        <w:spacing w:before="74" w:line="252" w:lineRule="auto"/>
        <w:rPr>
          <w:rFonts w:ascii="Times New Roman" w:eastAsia="Times New Roman" w:hAnsi="Times New Roman"/>
          <w:w w:val="105"/>
          <w:sz w:val="28"/>
          <w:szCs w:val="28"/>
          <w:rtl w:val="off"/>
        </w:rPr>
      </w:pPr>
      <w:r>
        <w:rPr>
          <w:rFonts w:ascii="Times New Roman" w:eastAsia="Times New Roman" w:hAnsi="Times New Roman" w:hint="default"/>
          <w:w w:val="105"/>
          <w:sz w:val="28"/>
          <w:szCs w:val="28"/>
        </w:rPr>
        <w:t>We constantly communicate with others, learning from them and sharing what we know. A particularly powerful form of communication occurs when one person clearly knows something about the world and wants to share her knowledge, and another person clearly wants to learn what she knows. In a pedagogical context, an informant provides information to a learner to help her learn about the world, and the learner updates her beliefs given information from the informant.</w:t>
      </w:r>
    </w:p>
    <w:p>
      <w:pPr>
        <w:pStyle w:val="aff4"/>
        <w:ind w:leftChars="0" w:left="0" w:rightChars="0" w:right="0" w:hanging="0" w:firstLineChars="263" w:firstLine="717"/>
        <w:contextualSpacing/>
        <w:jc w:val="both"/>
        <w:spacing w:before="74" w:line="252" w:lineRule="auto"/>
        <w:rPr>
          <w:rFonts w:ascii="Times New Roman" w:eastAsia="Times New Roman" w:hAnsi="Times New Roman"/>
          <w:w w:val="105"/>
          <w:sz w:val="28"/>
          <w:szCs w:val="28"/>
          <w:rtl w:val="off"/>
        </w:rPr>
      </w:pPr>
      <w:r>
        <w:rPr>
          <w:rFonts w:ascii="Times New Roman" w:eastAsia="Times New Roman" w:hAnsi="Times New Roman" w:hint="default"/>
          <w:w w:val="105"/>
          <w:sz w:val="28"/>
          <w:szCs w:val="28"/>
        </w:rPr>
        <w:t>As in any other form of communication, pedagogy  is often more than a simple, unidirectional transfer of information. The learner might expect the informant to provide helpful information, and the informant might have a strong motivation to conform to the learner’s expectation. Computational models of pedagogical learning have formalized this idea as a set of inferences that mutually constrain one another; a knowledgeable, helpful informant selects data that increase the learner’s belief in the correct hypothesis, and an ideal learner rationally updates her belief given data from the informant, with the assumption that the data were selected by a helpful, knowledgeable informant (Shafto, Goodman, &amp; Frank, 2012; Shafto, Goodman, &amp; Griffiths, 2014). This suggests that just as the learner considers the informant’s knowledge and intent in pedagogical interactions, the informant also considers what the learner wants in order to select the set of information requisite to her expectations.</w:t>
      </w:r>
    </w:p>
    <w:p>
      <w:pPr>
        <w:pStyle w:val="aff4"/>
        <w:ind w:leftChars="0" w:left="0" w:rightChars="0" w:right="0" w:hanging="0" w:firstLineChars="263" w:firstLine="717"/>
        <w:contextualSpacing/>
        <w:jc w:val="both"/>
        <w:spacing w:before="74" w:line="252" w:lineRule="auto"/>
        <w:rPr>
          <w:rFonts w:ascii="Times New Roman" w:eastAsia="Times New Roman" w:hAnsi="Times New Roman" w:hint="default"/>
          <w:sz w:val="28"/>
          <w:szCs w:val="28"/>
        </w:rPr>
      </w:pPr>
      <w:r>
        <w:rPr>
          <w:rFonts w:ascii="Times New Roman" w:eastAsia="Times New Roman" w:hAnsi="Times New Roman" w:hint="default"/>
          <w:w w:val="105"/>
          <w:sz w:val="28"/>
          <w:szCs w:val="28"/>
        </w:rPr>
        <w:t>Prior developmental work has shown children’s receptivity to pedagogically transmitted information.. When learning from a teacher, children draw rational</w:t>
      </w:r>
      <w:r>
        <w:rPr>
          <w:rFonts w:ascii="Times New Roman" w:eastAsia="Times New Roman" w:hAnsi="Times New Roman" w:hint="default"/>
          <w:w w:val="105"/>
          <w:sz w:val="28"/>
          <w:szCs w:val="28"/>
          <w:spacing w:val="49"/>
        </w:rPr>
        <w:t xml:space="preserve"> </w:t>
      </w:r>
      <w:r>
        <w:rPr>
          <w:rFonts w:ascii="Times New Roman" w:eastAsia="Times New Roman" w:hAnsi="Times New Roman" w:hint="default"/>
          <w:w w:val="105"/>
          <w:sz w:val="28"/>
          <w:szCs w:val="28"/>
        </w:rPr>
        <w:t>inferences</w:t>
      </w:r>
      <w:r>
        <w:rPr>
          <w:rFonts w:ascii="Times New Roman" w:eastAsia="Times New Roman" w:hAnsi="Times New Roman" w:hint="default"/>
          <w:w w:val="105"/>
          <w:sz w:val="28"/>
          <w:szCs w:val="28"/>
          <w:rtl w:val="off"/>
        </w:rPr>
        <w:t xml:space="preserve"> </w:t>
      </w:r>
      <w:r>
        <w:rPr>
          <w:rFonts w:ascii="Times New Roman" w:eastAsia="Times New Roman" w:hAnsi="Times New Roman" w:hint="default"/>
          <w:w w:val="105"/>
          <w:sz w:val="28"/>
          <w:szCs w:val="28"/>
        </w:rPr>
        <w:t xml:space="preserve">about what is being taught (Bonawitz </w:t>
      </w:r>
      <w:r>
        <w:rPr>
          <w:rFonts w:ascii="Times New Roman" w:eastAsia="Times New Roman" w:hAnsi="Times New Roman" w:hint="default"/>
          <w:i/>
          <w:w w:val="105"/>
          <w:sz w:val="28"/>
          <w:szCs w:val="28"/>
        </w:rPr>
        <w:t>et al</w:t>
      </w:r>
      <w:r>
        <w:rPr>
          <w:rFonts w:ascii="Times New Roman" w:eastAsia="Times New Roman" w:hAnsi="Times New Roman" w:hint="default"/>
          <w:w w:val="105"/>
          <w:sz w:val="28"/>
          <w:szCs w:val="28"/>
        </w:rPr>
        <w:t xml:space="preserve">., 2011) and decide which informants provide helpful, reliable information (e.g., Koenig, &amp; Harris, 2005; Sabbagh &amp; Baldwin, 2001; Birch, Vautier, &amp; Bloom, 2008; Gweon, Pelton, Konopka, &amp; Schulz, </w:t>
      </w:r>
      <w:r>
        <w:rPr>
          <w:rFonts w:ascii="Times New Roman" w:eastAsia="Times New Roman" w:hAnsi="Times New Roman" w:hint="default"/>
          <w:i/>
          <w:w w:val="105"/>
          <w:sz w:val="28"/>
          <w:szCs w:val="28"/>
        </w:rPr>
        <w:t>in press</w:t>
      </w:r>
      <w:r>
        <w:rPr>
          <w:rFonts w:ascii="Times New Roman" w:eastAsia="Times New Roman" w:hAnsi="Times New Roman" w:hint="default"/>
          <w:w w:val="105"/>
          <w:sz w:val="28"/>
          <w:szCs w:val="28"/>
        </w:rPr>
        <w:t>). Studies suggest that certain kinds of interpretive biases in pedagogical contexts are present even in preverbal infants (e.g., Yoon, Johnson,</w:t>
      </w:r>
      <w:r>
        <w:rPr>
          <w:rFonts w:ascii="Times New Roman" w:eastAsia="Times New Roman" w:hAnsi="Times New Roman" w:hint="default"/>
          <w:w w:val="105"/>
          <w:sz w:val="28"/>
          <w:szCs w:val="28"/>
          <w:spacing w:val="49"/>
        </w:rPr>
        <w:t xml:space="preserve"> </w:t>
      </w:r>
      <w:r>
        <w:rPr>
          <w:rFonts w:ascii="Times New Roman" w:eastAsia="Times New Roman" w:hAnsi="Times New Roman" w:hint="default"/>
          <w:w w:val="105"/>
          <w:sz w:val="28"/>
          <w:szCs w:val="28"/>
        </w:rPr>
        <w:t>&amp; Csibra, 2008; Futó, Téglás, Csibra, &amp; Gergely, 2010; see Csibra &amp; Gergely, 2009; 2011 for</w:t>
      </w:r>
      <w:r>
        <w:rPr>
          <w:rFonts w:ascii="Times New Roman" w:eastAsia="Times New Roman" w:hAnsi="Times New Roman" w:hint="default"/>
          <w:w w:val="105"/>
          <w:sz w:val="28"/>
          <w:szCs w:val="28"/>
          <w:spacing w:val="3"/>
        </w:rPr>
        <w:t xml:space="preserve"> </w:t>
      </w:r>
      <w:r>
        <w:rPr>
          <w:rFonts w:ascii="Times New Roman" w:eastAsia="Times New Roman" w:hAnsi="Times New Roman" w:hint="default"/>
          <w:w w:val="105"/>
          <w:sz w:val="28"/>
          <w:szCs w:val="28"/>
        </w:rPr>
        <w:t>reviews).</w:t>
      </w:r>
    </w:p>
    <w:p>
      <w:pPr>
        <w:pStyle w:val="aff4"/>
        <w:ind w:leftChars="0" w:left="0" w:rightChars="0" w:right="0" w:firstLine="180"/>
        <w:contextualSpacing/>
        <w:jc w:val="both"/>
        <w:spacing w:before="4" w:line="252" w:lineRule="auto"/>
        <w:rPr>
          <w:rFonts w:ascii="Times New Roman" w:eastAsia="Times New Roman" w:hAnsi="Times New Roman" w:hint="default"/>
          <w:sz w:val="28"/>
          <w:szCs w:val="28"/>
        </w:rPr>
      </w:pPr>
      <w:r>
        <w:rPr>
          <w:rFonts w:ascii="Times New Roman" w:eastAsia="Times New Roman" w:hAnsi="Times New Roman" w:hint="default"/>
          <w:w w:val="105"/>
          <w:sz w:val="28"/>
          <w:szCs w:val="28"/>
          <w:rtl w:val="off"/>
        </w:rPr>
        <w:t xml:space="preserve">        </w:t>
      </w:r>
      <w:r>
        <w:rPr>
          <w:rFonts w:ascii="Times New Roman" w:eastAsia="Times New Roman" w:hAnsi="Times New Roman" w:hint="default"/>
          <w:w w:val="105"/>
          <w:sz w:val="28"/>
          <w:szCs w:val="28"/>
        </w:rPr>
        <w:t>Although there has been relatively less focus on</w:t>
      </w:r>
      <w:r>
        <w:rPr>
          <w:rFonts w:ascii="Times New Roman" w:eastAsia="Times New Roman" w:hAnsi="Times New Roman" w:hint="default"/>
          <w:w w:val="105"/>
          <w:sz w:val="28"/>
          <w:szCs w:val="28"/>
          <w:spacing w:val="49"/>
        </w:rPr>
        <w:t xml:space="preserve"> </w:t>
      </w:r>
      <w:r>
        <w:rPr>
          <w:rFonts w:ascii="Times New Roman" w:eastAsia="Times New Roman" w:hAnsi="Times New Roman" w:hint="default"/>
          <w:w w:val="105"/>
          <w:sz w:val="28"/>
          <w:szCs w:val="28"/>
        </w:rPr>
        <w:t>children’s ability to teach others, some prior work suggest that even very young children can appropriately communicate what they know. For instance, 12-month-olds pointed more often to an object for an adult who was ignorant of the object’s location than for an adult who knew where it was (Liszkowski, Carpenter, &amp; Tomasello, 2008). Furthermore, by age three, children expect that a teacher should teach a skill (e.g., how to sing) to a student who  lacks the skill rather than the one who already possesses the skill (Strauss, Ziv, &amp; Stein, 2002), suggesting that children have some understanding of what constitutes good teaching. What has been relatively unexplored in the previous literature is the idea that the cognitive capacities that allow us to be good learners may also make us good at sharing information with others as teachers; just as children rationally infer, as learners, what a teacher is trying to communicate, they might be able to tailor the information they provide as teachers with respect to what the learner knows and what she wants to</w:t>
      </w:r>
      <w:r>
        <w:rPr>
          <w:rFonts w:ascii="Times New Roman" w:eastAsia="Times New Roman" w:hAnsi="Times New Roman" w:hint="default"/>
          <w:w w:val="105"/>
          <w:sz w:val="28"/>
          <w:szCs w:val="28"/>
          <w:spacing w:val="4"/>
        </w:rPr>
        <w:t xml:space="preserve"> </w:t>
      </w:r>
      <w:r>
        <w:rPr>
          <w:rFonts w:ascii="Times New Roman" w:eastAsia="Times New Roman" w:hAnsi="Times New Roman" w:hint="default"/>
          <w:w w:val="105"/>
          <w:sz w:val="28"/>
          <w:szCs w:val="28"/>
        </w:rPr>
        <w:t>know.</w:t>
      </w:r>
    </w:p>
    <w:p>
      <w:pPr>
        <w:pStyle w:val="aff4"/>
        <w:ind w:leftChars="0" w:left="0" w:rightChars="0" w:right="0" w:firstLine="180"/>
        <w:contextualSpacing/>
        <w:jc w:val="both"/>
        <w:spacing w:before="15" w:line="252" w:lineRule="auto"/>
        <w:rPr>
          <w:rFonts w:ascii="Times New Roman" w:eastAsia="Times New Roman" w:hAnsi="Times New Roman"/>
          <w:w w:val="105"/>
          <w:sz w:val="28"/>
          <w:szCs w:val="28"/>
          <w:rtl w:val="off"/>
        </w:rPr>
      </w:pPr>
      <w:r>
        <w:rPr>
          <w:rFonts w:ascii="Times New Roman" w:eastAsia="Times New Roman" w:hAnsi="Times New Roman" w:hint="default"/>
          <w:w w:val="105"/>
          <w:sz w:val="28"/>
          <w:szCs w:val="28"/>
          <w:rtl w:val="off"/>
        </w:rPr>
        <w:t xml:space="preserve">       </w:t>
      </w:r>
      <w:r>
        <w:rPr>
          <w:rFonts w:ascii="Times New Roman" w:eastAsia="Times New Roman" w:hAnsi="Times New Roman" w:hint="default"/>
          <w:w w:val="105"/>
          <w:sz w:val="28"/>
          <w:szCs w:val="28"/>
        </w:rPr>
        <w:t>However, as an informant, knowing what information to provide is not a trivial problem. In many pedagogical interactions, explicit requests for information are either absent, or ambiguous with respect to what the learner wants to know. Imagine a toddler pointing to a light-up toy and asking, “What is that?” Even such explicit requests are rather ill posed, as the informant could generate various behaviors depending on exactly what the learner wants to know: the toddler might want the toy, might want to know the name of the toy, see its cool effects, understand how the effect is generated, etc. Depending on what the child wants, an effective teacher might simply give the toy to the child, label the toy, show its effects by activating the toy, or explain that pressing a hidden button on the toy causes it to light up. Even when the informant is helpful and knowledgeable about the world, the space of possible sets of data she could provide is virtually</w:t>
      </w:r>
      <w:r>
        <w:rPr>
          <w:rFonts w:ascii="Times New Roman" w:eastAsia="Times New Roman" w:hAnsi="Times New Roman" w:hint="default"/>
          <w:w w:val="105"/>
          <w:sz w:val="28"/>
          <w:szCs w:val="28"/>
          <w:spacing w:val="2"/>
        </w:rPr>
        <w:t xml:space="preserve"> </w:t>
      </w:r>
      <w:r>
        <w:rPr>
          <w:rFonts w:ascii="Times New Roman" w:eastAsia="Times New Roman" w:hAnsi="Times New Roman" w:hint="default"/>
          <w:w w:val="105"/>
          <w:sz w:val="28"/>
          <w:szCs w:val="28"/>
        </w:rPr>
        <w:t>unlimited.</w:t>
      </w:r>
    </w:p>
    <w:p>
      <w:pPr>
        <w:pStyle w:val="aff4"/>
        <w:ind w:leftChars="0" w:left="0" w:rightChars="0" w:right="0" w:firstLine="180"/>
        <w:contextualSpacing/>
        <w:jc w:val="both"/>
        <w:spacing w:before="15" w:line="252" w:lineRule="auto"/>
        <w:rPr>
          <w:rFonts w:ascii="Times New Roman" w:eastAsia="Times New Roman" w:hAnsi="Times New Roman" w:hint="default"/>
          <w:sz w:val="28"/>
          <w:szCs w:val="28"/>
        </w:rPr>
      </w:pPr>
    </w:p>
    <w:p>
      <w:pPr>
        <w:pStyle w:val="aff4"/>
        <w:ind w:leftChars="0" w:left="0" w:rightChars="0" w:right="0"/>
        <w:contextualSpacing/>
        <w:rPr>
          <w:rFonts w:ascii="Times New Roman" w:eastAsia="Times New Roman" w:hAnsi="Times New Roman" w:hint="default"/>
          <w:sz w:val="28"/>
          <w:szCs w:val="28"/>
        </w:rPr>
      </w:pPr>
      <w:r>
        <w:rPr>
          <w:rFonts w:ascii="Times New Roman" w:eastAsia="Times New Roman" w:hAnsi="Times New Roman" w:hint="default"/>
          <w:sz w:val="28"/>
          <w:szCs w:val="28"/>
        </w:rPr>
        <mc:AlternateContent>
          <mc:Choice Requires="wps">
            <w:drawing>
              <wp:inline distT="0" distB="0" distL="0" distR="0">
                <wp:extent cx="5761990" cy="2342515"/>
                <wp:effectExtent l="0" t="0" r="0" b="0"/>
                <wp:docPr id="1026" name="shape1026" hidden="0"/>
                <wp:cNvGraphicFramePr/>
                <a:graphic xmlns:a="http://schemas.openxmlformats.org/drawingml/2006/main">
                  <a:graphicData uri="http://schemas.microsoft.com/office/word/2010/wordprocessingGroup">
                    <wpg:wgp>
                      <wpg:cNvGrpSpPr/>
                      <wpg:grpSpPr>
                        <a:xfrm>
                          <a:off x="0" y="0"/>
                          <a:ext cx="5761990" cy="2342515"/>
                          <a:chOff x="0" y="0"/>
                          <a:chExt cx="5761990" cy="2342515"/>
                        </a:xfrm>
                      </wpg:grpSpPr>
                      <pic:pic xmlns:pic="http://schemas.openxmlformats.org/drawingml/2006/picture">
                        <pic:nvPicPr>
                          <pic:cNvPr id="0" name="이미지"/>
                          <pic:cNvPicPr preferRelativeResize="1"/>
                        </pic:nvPicPr>
                        <pic:blipFill>
                          <a:blip r:embed="rId9">
                            <a:extLst>
                              <a:ext uri="{28A0092B-C50C-407E-A947-70E740481C1C}">
                                <a14:useLocalDpi xmlns:a14="http://schemas.microsoft.com/office/drawing/2010/main" val="0"/>
                              </a:ext>
                            </a:extLst>
                          </a:blip>
                          <a:srcRect/>
                          <a:stretch>
                            <a:fillRect/>
                          </a:stretch>
                        </pic:blipFill>
                        <pic:spPr>
                          <a:xfrm>
                            <a:off x="80010" y="0"/>
                            <a:ext cx="5681980" cy="1651000"/>
                          </a:xfrm>
                          <a:prstGeom prst="rect"/>
                        </pic:spPr>
                      </pic:pic>
                      <pic:pic xmlns:pic="http://schemas.openxmlformats.org/drawingml/2006/picture">
                        <pic:nvPicPr>
                          <pic:cNvPr id="0" name="이미지"/>
                          <pic:cNvPicPr preferRelativeResize="1"/>
                        </pic:nvPicPr>
                        <pic:blipFill>
                          <a:blip r:embed="rId10">
                            <a:extLst>
                              <a:ext uri="{28A0092B-C50C-407E-A947-70E740481C1C}">
                                <a14:useLocalDpi xmlns:a14="http://schemas.microsoft.com/office/drawing/2010/main" val="0"/>
                              </a:ext>
                            </a:extLst>
                          </a:blip>
                          <a:srcRect/>
                          <a:stretch>
                            <a:fillRect/>
                          </a:stretch>
                        </pic:blipFill>
                        <pic:spPr>
                          <a:xfrm>
                            <a:off x="0" y="1683385"/>
                            <a:ext cx="5733415" cy="658495"/>
                          </a:xfrm>
                          <a:prstGeom prst="rect"/>
                        </pic:spPr>
                      </pic:pic>
                      <wps:wsp>
                        <wps:cNvPr id="3" name="child 3"/>
                        <wps:cNvSpPr>
                          <a:spLocks noRot="1"/>
                        </wps:cNvSpPr>
                        <wps:spPr>
                          <a:xfrm>
                            <a:off x="0" y="0"/>
                            <a:ext cx="5761990" cy="2342515"/>
                          </a:xfrm>
                          <a:prstGeom prst="rect">
                            <a:avLst/>
                          </a:prstGeom>
                        </wps:spPr>
                        <wps:txbx>
                          <w:txbxContent>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ind w:left="0" w:right="171" w:firstLine="0"/>
                                <w:jc w:val="left"/>
                                <w:spacing w:before="131" w:line="254" w:lineRule="auto"/>
                                <w:rPr>
                                  <w:sz w:val="17"/>
                                </w:rPr>
                              </w:pPr>
                              <w:r>
                                <w:rPr>
                                  <w:b/>
                                  <w:w w:val="105"/>
                                  <w:sz w:val="17"/>
                                </w:rPr>
                                <w:t xml:space="preserve">Figure 1. </w:t>
                              </w:r>
                              <w:r>
                                <w:rPr>
                                  <w:w w:val="105"/>
                                  <w:sz w:val="17"/>
                                </w:rPr>
                                <w:t>A: Experimental procedure. B: The Blue block on any mat activated the red light, and the Yellow block on any mat activated the green light. To show that blocks, but not mats, affect the color of lights, children had to perform at least 3 of these 4 actions. C: Experimental setup. The Far Mat was much more difficult to reach than the Near Mat, but it was critical to provide disambiguating evidence about the toy.</w:t>
                              </w:r>
                            </w:p>
                          </w:txbxContent>
                        </wps:txbx>
                        <wps:bodyPr rot="0" vert="horz" wrap="square" lIns="0" tIns="0" rIns="0" bIns="0" anchor="t" upright="1">
                          <a:noAutofit/>
                        </wps:bodyPr>
                      </wps:wsp>
                    </wpg:wgp>
                  </a:graphicData>
                </a:graphic>
              </wp:inline>
            </w:drawing>
          </mc:Choice>
          <mc:Fallback>
            <w:pict>
              <v:group style="margin-left:0pt;margin-top:0pt;width:453,7pt;height:184,45pt;mso-wrap-style:none;mso-position-horizontal-relative:column;mso-position-vertical-relative:line;z-index:0" coordorigin="0,0" coordsize="9074,3689">
                <v:shapetype coordsize="21600, 21600" path="m0,0l21600,0,21600,21600,0,21600xe"/>
                <v:shape id="1027" o:spt="75" style="position:absolute;left:126;top:0;width:8948;height:2600" coordsize="21600, 21600" filled="f" stroked="f">
                  <v:imagedata r:id="rId9"/>
                </v:shape>
                <v:shapetype coordsize="21600, 21600" path="m0,0l21600,0,21600,21600,0,21600xe"/>
                <v:shape id="1028" o:spt="75" style="position:absolute;left:0;top:2651;width:9029;height:1037" coordsize="21600, 21600" filled="f" stroked="f">
                  <v:imagedata r:id="rId10"/>
                </v:shape>
                <v:rect id="1029" style="position:absolute;left:0;top:0;width:9074;height:3689" filled="f" stroked="f">
                  <v:textbox inset="0,0mm,0,0mm,0,0mm,0,0mm">
                    <w:txbxContent>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ind w:left="0" w:right="171" w:firstLine="0"/>
                          <w:jc w:val="left"/>
                          <w:spacing w:before="131" w:line="254" w:lineRule="auto"/>
                          <w:rPr>
                            <w:sz w:val="17"/>
                          </w:rPr>
                        </w:pPr>
                        <w:r>
                          <w:rPr>
                            <w:b/>
                            <w:w w:val="105"/>
                            <w:sz w:val="17"/>
                          </w:rPr>
                          <w:t xml:space="preserve">Figure 1. </w:t>
                        </w:r>
                        <w:r>
                          <w:rPr>
                            <w:w w:val="105"/>
                            <w:sz w:val="17"/>
                          </w:rPr>
                          <w:t>A: Experimental procedure. B: The Blue block on any mat activated the red light, and the Yellow block on any mat activated the green light. To show that blocks, but not mats, affect the color of lights, children had to perform at least 3 of these 4 actions. C: Experimental setup. The Far Mat was much more difficult to reach than the Near Mat, but it was critical to provide disambiguating evidence about the toy.</w:t>
                        </w:r>
                      </w:p>
                    </w:txbxContent>
                  </v:textbox>
                </v:rect>
              </v:group>
            </w:pict>
          </mc:Fallback>
        </mc:AlternateContent>
      </w:r>
    </w:p>
    <w:p>
      <w:pPr>
        <w:pStyle w:val="aff4"/>
        <w:ind w:leftChars="0" w:left="0" w:rightChars="0" w:right="0" w:hanging="0" w:firstLineChars="246" w:firstLine="670"/>
        <w:contextualSpacing/>
        <w:spacing w:line="188" w:lineRule="exact"/>
        <w:rPr>
          <w:rFonts w:ascii="Times New Roman" w:eastAsia="Times New Roman" w:hAnsi="Times New Roman" w:hint="default"/>
          <w:sz w:val="28"/>
          <w:szCs w:val="28"/>
        </w:rPr>
      </w:pPr>
      <w:r>
        <w:rPr>
          <w:rFonts w:ascii="Times New Roman" w:eastAsia="Times New Roman" w:hAnsi="Times New Roman" w:hint="default"/>
          <w:w w:val="105"/>
          <w:sz w:val="28"/>
          <w:szCs w:val="28"/>
        </w:rPr>
        <w:t>One way to solve the problem might be to provide as</w:t>
      </w:r>
    </w:p>
    <w:p>
      <w:pPr>
        <w:pStyle w:val="aff4"/>
        <w:ind w:leftChars="0" w:left="0" w:rightChars="0" w:right="0"/>
        <w:contextualSpacing/>
        <w:jc w:val="both"/>
        <w:spacing w:before="12" w:line="252" w:lineRule="auto"/>
        <w:rPr>
          <w:rFonts w:ascii="Times New Roman" w:eastAsia="Times New Roman" w:hAnsi="Times New Roman" w:hint="default"/>
          <w:sz w:val="28"/>
          <w:szCs w:val="28"/>
        </w:rPr>
      </w:pPr>
      <w:r>
        <w:rPr>
          <w:rFonts w:ascii="Times New Roman" w:eastAsia="Times New Roman" w:hAnsi="Times New Roman" w:hint="default"/>
          <w:w w:val="105"/>
          <w:sz w:val="28"/>
          <w:szCs w:val="28"/>
        </w:rPr>
        <w:t>much information as possible. However, information does not come for free, and the amount of transferable data is limited by many factors. For instance, an informant incurs a cost for the time and effort involved in generating the data, and the learner does the same for processing the data. A rational agent should try to minimize the costs of information (e.g., time or effort) while maximizing its benefits (e.g., precision and certainty of our beliefs about</w:t>
      </w:r>
      <w:r>
        <w:rPr>
          <w:rFonts w:ascii="Times New Roman" w:eastAsia="Times New Roman" w:hAnsi="Times New Roman" w:hint="default"/>
          <w:w w:val="105"/>
          <w:sz w:val="28"/>
          <w:szCs w:val="28"/>
          <w:spacing w:val="49"/>
        </w:rPr>
        <w:t xml:space="preserve"> </w:t>
      </w:r>
      <w:r>
        <w:rPr>
          <w:rFonts w:ascii="Times New Roman" w:eastAsia="Times New Roman" w:hAnsi="Times New Roman" w:hint="default"/>
          <w:w w:val="105"/>
          <w:sz w:val="28"/>
          <w:szCs w:val="28"/>
        </w:rPr>
        <w:t xml:space="preserve">the world). Furthermore, not all information is equally useful; its utility depends not only on its truthfulness (the </w:t>
      </w:r>
      <w:r>
        <w:rPr>
          <w:rFonts w:ascii="Times New Roman" w:eastAsia="Times New Roman" w:hAnsi="Times New Roman" w:hint="default"/>
          <w:i/>
          <w:w w:val="105"/>
          <w:sz w:val="28"/>
          <w:szCs w:val="28"/>
        </w:rPr>
        <w:t>Maxim of Quality</w:t>
      </w:r>
      <w:r>
        <w:rPr>
          <w:rFonts w:ascii="Times New Roman" w:eastAsia="Times New Roman" w:hAnsi="Times New Roman" w:hint="default"/>
          <w:w w:val="105"/>
          <w:sz w:val="28"/>
          <w:szCs w:val="28"/>
        </w:rPr>
        <w:t xml:space="preserve">; Grice, 1975) and necessity for accurate learning (the </w:t>
      </w:r>
      <w:r>
        <w:rPr>
          <w:rFonts w:ascii="Times New Roman" w:eastAsia="Times New Roman" w:hAnsi="Times New Roman" w:hint="default"/>
          <w:i/>
          <w:w w:val="105"/>
          <w:sz w:val="28"/>
          <w:szCs w:val="28"/>
        </w:rPr>
        <w:t>Maxim of Quantity</w:t>
      </w:r>
      <w:r>
        <w:rPr>
          <w:rFonts w:ascii="Times New Roman" w:eastAsia="Times New Roman" w:hAnsi="Times New Roman" w:hint="default"/>
          <w:w w:val="105"/>
          <w:sz w:val="28"/>
          <w:szCs w:val="28"/>
        </w:rPr>
        <w:t xml:space="preserve">), but also whether the resulting belief is relevant for the current goal of the learner (the </w:t>
      </w:r>
      <w:r>
        <w:rPr>
          <w:rFonts w:ascii="Times New Roman" w:eastAsia="Times New Roman" w:hAnsi="Times New Roman" w:hint="default"/>
          <w:i/>
          <w:w w:val="105"/>
          <w:sz w:val="28"/>
          <w:szCs w:val="28"/>
        </w:rPr>
        <w:t>Maxim of Relevance</w:t>
      </w:r>
      <w:r>
        <w:rPr>
          <w:rFonts w:ascii="Times New Roman" w:eastAsia="Times New Roman" w:hAnsi="Times New Roman" w:hint="default"/>
          <w:w w:val="105"/>
          <w:sz w:val="28"/>
          <w:szCs w:val="28"/>
        </w:rPr>
        <w:t xml:space="preserve">; see also Wilson &amp; Sperber, 2005). Thus there are two parallel demands, to provide the right </w:t>
      </w:r>
      <w:r>
        <w:rPr>
          <w:rFonts w:ascii="Times New Roman" w:eastAsia="Times New Roman" w:hAnsi="Times New Roman" w:hint="default"/>
          <w:i/>
          <w:w w:val="105"/>
          <w:sz w:val="28"/>
          <w:szCs w:val="28"/>
        </w:rPr>
        <w:t xml:space="preserve">kind </w:t>
      </w:r>
      <w:r>
        <w:rPr>
          <w:rFonts w:ascii="Times New Roman" w:eastAsia="Times New Roman" w:hAnsi="Times New Roman" w:hint="default"/>
          <w:w w:val="105"/>
          <w:sz w:val="28"/>
          <w:szCs w:val="28"/>
        </w:rPr>
        <w:t xml:space="preserve">of information, as well as the right </w:t>
      </w:r>
      <w:r>
        <w:rPr>
          <w:rFonts w:ascii="Times New Roman" w:eastAsia="Times New Roman" w:hAnsi="Times New Roman" w:hint="default"/>
          <w:i/>
          <w:w w:val="105"/>
          <w:sz w:val="28"/>
          <w:szCs w:val="28"/>
        </w:rPr>
        <w:t xml:space="preserve">amount </w:t>
      </w:r>
      <w:r>
        <w:rPr>
          <w:rFonts w:ascii="Times New Roman" w:eastAsia="Times New Roman" w:hAnsi="Times New Roman" w:hint="default"/>
          <w:w w:val="105"/>
          <w:sz w:val="28"/>
          <w:szCs w:val="28"/>
        </w:rPr>
        <w:t>of information. In deciding what information to provide to the learner, it is important to consider what the learner needs and provide just what she</w:t>
      </w:r>
      <w:r>
        <w:rPr>
          <w:rFonts w:ascii="Times New Roman" w:eastAsia="Times New Roman" w:hAnsi="Times New Roman" w:hint="default"/>
          <w:w w:val="105"/>
          <w:sz w:val="28"/>
          <w:szCs w:val="28"/>
          <w:spacing w:val="3"/>
        </w:rPr>
        <w:t xml:space="preserve"> </w:t>
      </w:r>
      <w:r>
        <w:rPr>
          <w:rFonts w:ascii="Times New Roman" w:eastAsia="Times New Roman" w:hAnsi="Times New Roman" w:hint="default"/>
          <w:w w:val="105"/>
          <w:sz w:val="28"/>
          <w:szCs w:val="28"/>
        </w:rPr>
        <w:t>needs.</w:t>
      </w:r>
    </w:p>
    <w:p>
      <w:pPr>
        <w:pStyle w:val="aff4"/>
        <w:ind w:leftChars="0" w:left="0" w:rightChars="0" w:right="0" w:firstLine="180"/>
        <w:contextualSpacing/>
        <w:jc w:val="both"/>
        <w:spacing w:before="9" w:line="252" w:lineRule="auto"/>
        <w:rPr>
          <w:rFonts w:ascii="Times New Roman" w:eastAsia="Times New Roman" w:hAnsi="Times New Roman" w:hint="default"/>
          <w:sz w:val="28"/>
          <w:szCs w:val="28"/>
        </w:rPr>
      </w:pPr>
      <w:r>
        <w:rPr>
          <w:rFonts w:ascii="Times New Roman" w:eastAsia="Times New Roman" w:hAnsi="Times New Roman"/>
          <w:w w:val="105"/>
          <w:sz w:val="28"/>
          <w:szCs w:val="28"/>
          <w:rtl w:val="off"/>
        </w:rPr>
        <w:tab/>
      </w:r>
      <w:r>
        <w:rPr>
          <w:rFonts w:ascii="Times New Roman" w:eastAsia="Times New Roman" w:hAnsi="Times New Roman" w:hint="default"/>
          <w:w w:val="105"/>
          <w:sz w:val="28"/>
          <w:szCs w:val="28"/>
        </w:rPr>
        <w:t>If the learner merely wants to know how to make something happen, you might simply show the target causal relationship. If, however, the learner wants to understand how a toy works, you might give them more elaborated evidence about the causal structure of the toy. Here we explore the hypothesis that even young children, as informants, can (a) infer the right set of</w:t>
      </w:r>
      <w:r>
        <w:rPr>
          <w:rFonts w:ascii="Times New Roman" w:eastAsia="Times New Roman" w:hAnsi="Times New Roman" w:hint="default"/>
          <w:w w:val="105"/>
          <w:sz w:val="28"/>
          <w:szCs w:val="28"/>
          <w:spacing w:val="49"/>
        </w:rPr>
        <w:t xml:space="preserve"> </w:t>
      </w:r>
      <w:r>
        <w:rPr>
          <w:rFonts w:ascii="Times New Roman" w:eastAsia="Times New Roman" w:hAnsi="Times New Roman" w:hint="default"/>
          <w:w w:val="105"/>
          <w:sz w:val="28"/>
          <w:szCs w:val="28"/>
        </w:rPr>
        <w:t>evidence  the learner needs both in its content and quantity, and (b) incur the cost for generating evidence only when it is necessary for the</w:t>
      </w:r>
      <w:r>
        <w:rPr>
          <w:rFonts w:ascii="Times New Roman" w:eastAsia="Times New Roman" w:hAnsi="Times New Roman" w:hint="default"/>
          <w:w w:val="105"/>
          <w:sz w:val="28"/>
          <w:szCs w:val="28"/>
          <w:spacing w:val="1"/>
        </w:rPr>
        <w:t xml:space="preserve"> </w:t>
      </w:r>
      <w:r>
        <w:rPr>
          <w:rFonts w:ascii="Times New Roman" w:eastAsia="Times New Roman" w:hAnsi="Times New Roman" w:hint="default"/>
          <w:w w:val="105"/>
          <w:sz w:val="28"/>
          <w:szCs w:val="28"/>
        </w:rPr>
        <w:t>learner.</w:t>
      </w:r>
    </w:p>
    <w:p>
      <w:pPr>
        <w:pStyle w:val="aff4"/>
        <w:ind w:leftChars="0" w:left="0" w:rightChars="0" w:right="0" w:firstLine="180"/>
        <w:contextualSpacing/>
        <w:jc w:val="both"/>
        <w:spacing w:before="5" w:line="252" w:lineRule="auto"/>
        <w:rPr>
          <w:rFonts w:ascii="Times New Roman" w:eastAsia="Times New Roman" w:hAnsi="Times New Roman" w:hint="default"/>
          <w:sz w:val="28"/>
          <w:szCs w:val="28"/>
        </w:rPr>
      </w:pPr>
      <w:r>
        <w:rPr>
          <w:rFonts w:ascii="Times New Roman" w:eastAsia="Times New Roman" w:hAnsi="Times New Roman"/>
          <w:w w:val="105"/>
          <w:sz w:val="28"/>
          <w:szCs w:val="28"/>
          <w:rtl w:val="off"/>
        </w:rPr>
        <w:tab/>
      </w:r>
      <w:r>
        <w:rPr>
          <w:rFonts w:ascii="Times New Roman" w:eastAsia="Times New Roman" w:hAnsi="Times New Roman" w:hint="default"/>
          <w:w w:val="105"/>
          <w:sz w:val="28"/>
          <w:szCs w:val="28"/>
        </w:rPr>
        <w:t>To address this question we provided children with a novel causal apparatus (see Figure 1), let them learn the causal relationship themselves, and then asked them to introduce some aspect of the toy to a naïve learner. Imagine an apparatus with two likely potential causes (blocks and mats) and two potential effects (red and green lights); changing the block determines which light will activate, but changing the mat does not. If a learner just wants to see red or green lights, the teacher can simply change the blocks; he has no reason to manipulate the mats (particularly if changing the mat is costly.) By contrast, if the learner</w:t>
      </w:r>
      <w:r>
        <w:rPr>
          <w:rFonts w:ascii="Times New Roman" w:eastAsia="Times New Roman" w:hAnsi="Times New Roman" w:hint="default"/>
          <w:w w:val="105"/>
          <w:sz w:val="28"/>
          <w:szCs w:val="28"/>
          <w:spacing w:val="33"/>
        </w:rPr>
        <w:t xml:space="preserve"> </w:t>
      </w:r>
      <w:r>
        <w:rPr>
          <w:rFonts w:ascii="Times New Roman" w:eastAsia="Times New Roman" w:hAnsi="Times New Roman" w:hint="default"/>
          <w:w w:val="105"/>
          <w:sz w:val="28"/>
          <w:szCs w:val="28"/>
        </w:rPr>
        <w:t>wants</w:t>
      </w:r>
      <w:r>
        <w:rPr>
          <w:rFonts w:ascii="Times New Roman" w:eastAsia="Times New Roman" w:hAnsi="Times New Roman" w:hint="default"/>
          <w:w w:val="105"/>
          <w:sz w:val="28"/>
          <w:szCs w:val="28"/>
          <w:rtl w:val="off"/>
        </w:rPr>
        <w:t xml:space="preserve"> </w:t>
      </w:r>
      <w:r>
        <w:rPr>
          <w:rFonts w:ascii="Times New Roman" w:eastAsia="Times New Roman" w:hAnsi="Times New Roman" w:hint="default"/>
          <w:w w:val="105"/>
          <w:sz w:val="28"/>
          <w:szCs w:val="28"/>
        </w:rPr>
        <w:t>to know how the toy works, the informant might be most</w:t>
      </w:r>
      <w:r>
        <w:rPr>
          <w:rFonts w:ascii="Times New Roman" w:eastAsia="Times New Roman" w:hAnsi="Times New Roman" w:hint="default"/>
          <w:w w:val="105"/>
          <w:sz w:val="28"/>
          <w:szCs w:val="28"/>
          <w:rtl w:val="off"/>
        </w:rPr>
        <w:t xml:space="preserve"> </w:t>
      </w:r>
      <w:r>
        <w:rPr>
          <w:rFonts w:ascii="Times New Roman" w:eastAsia="Times New Roman" w:hAnsi="Times New Roman" w:hint="default"/>
          <w:w w:val="105"/>
          <w:sz w:val="28"/>
          <w:szCs w:val="28"/>
        </w:rPr>
        <w:t xml:space="preserve">helpful if he showed the learner that changing the block affects the color of the lights, </w:t>
      </w:r>
      <w:r>
        <w:rPr>
          <w:rFonts w:ascii="Times New Roman" w:eastAsia="Times New Roman" w:hAnsi="Times New Roman" w:hint="default"/>
          <w:i/>
          <w:w w:val="105"/>
          <w:sz w:val="28"/>
          <w:szCs w:val="28"/>
        </w:rPr>
        <w:t xml:space="preserve">and </w:t>
      </w:r>
      <w:r>
        <w:rPr>
          <w:rFonts w:ascii="Times New Roman" w:eastAsia="Times New Roman" w:hAnsi="Times New Roman" w:hint="default"/>
          <w:w w:val="105"/>
          <w:sz w:val="28"/>
          <w:szCs w:val="28"/>
        </w:rPr>
        <w:t xml:space="preserve">that changing the mat </w:t>
      </w:r>
      <w:r>
        <w:rPr>
          <w:rFonts w:ascii="Times New Roman" w:eastAsia="Times New Roman" w:hAnsi="Times New Roman" w:hint="default"/>
          <w:i/>
          <w:w w:val="105"/>
          <w:sz w:val="28"/>
          <w:szCs w:val="28"/>
        </w:rPr>
        <w:t xml:space="preserve">does not </w:t>
      </w:r>
      <w:r>
        <w:rPr>
          <w:rFonts w:ascii="Times New Roman" w:eastAsia="Times New Roman" w:hAnsi="Times New Roman" w:hint="default"/>
          <w:w w:val="105"/>
          <w:sz w:val="28"/>
          <w:szCs w:val="28"/>
        </w:rPr>
        <w:t>affect the</w:t>
      </w:r>
      <w:r>
        <w:rPr>
          <w:rFonts w:ascii="Times New Roman" w:eastAsia="Times New Roman" w:hAnsi="Times New Roman" w:hint="default"/>
          <w:w w:val="105"/>
          <w:sz w:val="28"/>
          <w:szCs w:val="28"/>
          <w:spacing w:val="2"/>
        </w:rPr>
        <w:t xml:space="preserve"> </w:t>
      </w:r>
      <w:r>
        <w:rPr>
          <w:rFonts w:ascii="Times New Roman" w:eastAsia="Times New Roman" w:hAnsi="Times New Roman" w:hint="default"/>
          <w:w w:val="105"/>
          <w:sz w:val="28"/>
          <w:szCs w:val="28"/>
        </w:rPr>
        <w:t>lights.</w:t>
      </w:r>
    </w:p>
    <w:p>
      <w:pPr>
        <w:pStyle w:val="aff4"/>
        <w:ind w:leftChars="0" w:left="0" w:rightChars="0" w:right="0" w:firstLine="180"/>
        <w:contextualSpacing/>
        <w:jc w:val="both"/>
        <w:spacing w:before="3" w:line="252" w:lineRule="auto"/>
        <w:rPr>
          <w:rFonts w:ascii="Times New Roman" w:eastAsia="Times New Roman" w:hAnsi="Times New Roman" w:hint="default"/>
          <w:sz w:val="28"/>
          <w:szCs w:val="28"/>
        </w:rPr>
      </w:pPr>
      <w:r>
        <w:rPr>
          <w:rFonts w:ascii="Times New Roman" w:eastAsia="Times New Roman" w:hAnsi="Times New Roman"/>
          <w:w w:val="105"/>
          <w:sz w:val="28"/>
          <w:szCs w:val="28"/>
          <w:rtl w:val="off"/>
        </w:rPr>
        <w:tab/>
      </w:r>
      <w:r>
        <w:rPr>
          <w:rFonts w:ascii="Times New Roman" w:eastAsia="Times New Roman" w:hAnsi="Times New Roman" w:hint="default"/>
          <w:w w:val="105"/>
          <w:sz w:val="28"/>
          <w:szCs w:val="28"/>
        </w:rPr>
        <w:t>Across two conditions, we manipulated whether a naïve agent wanted to see the toy’s red and green lights (Show Lights condition) or learn how the toy works (Show Toy condition). We predicted that in comparison to children in the Show Lights condition, children in the Show Toy condition would generate 1) more evidence overall and 2) more informative evidence, even if generating such</w:t>
      </w:r>
      <w:r>
        <w:rPr>
          <w:rFonts w:ascii="Times New Roman" w:eastAsia="Times New Roman" w:hAnsi="Times New Roman" w:hint="default"/>
          <w:w w:val="105"/>
          <w:sz w:val="28"/>
          <w:szCs w:val="28"/>
          <w:spacing w:val="49"/>
        </w:rPr>
        <w:t xml:space="preserve"> </w:t>
      </w:r>
      <w:r>
        <w:rPr>
          <w:rFonts w:ascii="Times New Roman" w:eastAsia="Times New Roman" w:hAnsi="Times New Roman" w:hint="default"/>
          <w:w w:val="105"/>
          <w:sz w:val="28"/>
          <w:szCs w:val="28"/>
        </w:rPr>
        <w:t>evidence required children to perform more costly</w:t>
      </w:r>
      <w:r>
        <w:rPr>
          <w:rFonts w:ascii="Times New Roman" w:eastAsia="Times New Roman" w:hAnsi="Times New Roman" w:hint="default"/>
          <w:w w:val="105"/>
          <w:sz w:val="28"/>
          <w:szCs w:val="28"/>
          <w:spacing w:val="-7"/>
        </w:rPr>
        <w:t xml:space="preserve"> </w:t>
      </w:r>
      <w:r>
        <w:rPr>
          <w:rFonts w:ascii="Times New Roman" w:eastAsia="Times New Roman" w:hAnsi="Times New Roman" w:hint="default"/>
          <w:w w:val="105"/>
          <w:sz w:val="28"/>
          <w:szCs w:val="28"/>
        </w:rPr>
        <w:t>actions.</w:t>
      </w:r>
    </w:p>
    <w:p>
      <w:pPr>
        <w:pStyle w:val="aff4"/>
        <w:ind w:leftChars="0" w:left="0" w:rightChars="0" w:right="0"/>
        <w:contextualSpacing/>
        <w:rPr>
          <w:rFonts w:ascii="Times New Roman" w:eastAsia="Times New Roman" w:hAnsi="Times New Roman" w:hint="default"/>
          <w:sz w:val="28"/>
          <w:szCs w:val="28"/>
        </w:rPr>
      </w:pPr>
    </w:p>
    <w:p>
      <w:pPr>
        <w:pStyle w:val="Heading2"/>
        <w:ind w:leftChars="0" w:left="0" w:rightChars="0" w:right="0"/>
        <w:contextualSpacing/>
        <w:jc w:val="center"/>
        <w:spacing w:before="169"/>
        <w:rPr>
          <w:rFonts w:ascii="Times New Roman" w:eastAsia="Times New Roman" w:hAnsi="Times New Roman" w:hint="default"/>
          <w:sz w:val="28"/>
          <w:szCs w:val="28"/>
        </w:rPr>
      </w:pPr>
      <w:r>
        <w:rPr>
          <w:rFonts w:ascii="Times New Roman" w:eastAsia="Times New Roman" w:hAnsi="Times New Roman" w:hint="default"/>
          <w:sz w:val="28"/>
          <w:szCs w:val="28"/>
        </w:rPr>
        <w:t>Experiment</w:t>
      </w:r>
    </w:p>
    <w:p>
      <w:pPr>
        <w:pStyle w:val="Heading3"/>
        <w:ind w:leftChars="0" w:left="0" w:rightChars="0" w:right="0"/>
        <w:contextualSpacing/>
        <w:spacing w:before="213"/>
        <w:rPr>
          <w:rFonts w:ascii="Times New Roman" w:eastAsia="Times New Roman" w:hAnsi="Times New Roman" w:hint="default"/>
          <w:sz w:val="28"/>
          <w:szCs w:val="28"/>
        </w:rPr>
      </w:pPr>
      <w:r>
        <w:rPr>
          <w:rFonts w:ascii="Times New Roman" w:eastAsia="Times New Roman" w:hAnsi="Times New Roman"/>
          <w:w w:val="105"/>
          <w:sz w:val="28"/>
          <w:szCs w:val="28"/>
          <w:rtl w:val="off"/>
        </w:rPr>
        <w:tab/>
      </w:r>
      <w:r>
        <w:rPr>
          <w:rFonts w:ascii="Times New Roman" w:eastAsia="Times New Roman" w:hAnsi="Times New Roman" w:hint="default"/>
          <w:w w:val="105"/>
          <w:sz w:val="28"/>
          <w:szCs w:val="28"/>
        </w:rPr>
        <w:t>Methods</w:t>
      </w:r>
    </w:p>
    <w:p>
      <w:pPr>
        <w:pStyle w:val="aff4"/>
        <w:ind w:leftChars="0" w:left="0" w:rightChars="0" w:right="0"/>
        <w:contextualSpacing/>
        <w:jc w:val="both"/>
        <w:spacing w:before="70" w:line="252" w:lineRule="auto"/>
        <w:rPr>
          <w:rFonts w:ascii="Times New Roman" w:eastAsia="Times New Roman" w:hAnsi="Times New Roman" w:hint="default"/>
          <w:sz w:val="28"/>
          <w:szCs w:val="28"/>
        </w:rPr>
      </w:pPr>
      <w:r>
        <w:rPr>
          <w:rFonts w:ascii="Times New Roman" w:eastAsia="Times New Roman" w:hAnsi="Times New Roman"/>
          <w:b/>
          <w:w w:val="105"/>
          <w:sz w:val="28"/>
          <w:szCs w:val="28"/>
          <w:rtl w:val="off"/>
        </w:rPr>
        <w:tab/>
      </w:r>
      <w:r>
        <w:rPr>
          <w:rFonts w:ascii="Times New Roman" w:eastAsia="Times New Roman" w:hAnsi="Times New Roman" w:hint="default"/>
          <w:b/>
          <w:w w:val="105"/>
          <w:sz w:val="28"/>
          <w:szCs w:val="28"/>
        </w:rPr>
        <w:t xml:space="preserve">Subjects </w:t>
      </w:r>
      <w:r>
        <w:rPr>
          <w:rFonts w:ascii="Times New Roman" w:eastAsia="Times New Roman" w:hAnsi="Times New Roman" w:hint="default"/>
          <w:w w:val="105"/>
          <w:sz w:val="28"/>
          <w:szCs w:val="28"/>
        </w:rPr>
        <w:t>Forty-eight children between ages 4 – 6 were recruited from a local children’s museum and were randomly assigned to one of two conditions (N=24/condition; mean age in months: 68.5 (Show Lights vs. 69.6 (Show Toy); # boys: 8 (Show Lights) vs. 10 (Show Toy)). Eight children were dropped and replaced due to parental interference (N=2), not completing the procedure (N=2), or experimental error</w:t>
      </w:r>
      <w:r>
        <w:rPr>
          <w:rFonts w:ascii="Times New Roman" w:eastAsia="Times New Roman" w:hAnsi="Times New Roman" w:hint="default"/>
          <w:w w:val="105"/>
          <w:sz w:val="28"/>
          <w:szCs w:val="28"/>
          <w:spacing w:val="1"/>
        </w:rPr>
        <w:t xml:space="preserve"> </w:t>
      </w:r>
      <w:r>
        <w:rPr>
          <w:rFonts w:ascii="Times New Roman" w:eastAsia="Times New Roman" w:hAnsi="Times New Roman" w:hint="default"/>
          <w:w w:val="105"/>
          <w:sz w:val="28"/>
          <w:szCs w:val="28"/>
        </w:rPr>
        <w:t>(N=4).</w:t>
      </w:r>
    </w:p>
    <w:p>
      <w:pPr>
        <w:pStyle w:val="aff4"/>
        <w:ind w:leftChars="0" w:left="0" w:rightChars="0" w:right="0" w:firstLine="180"/>
        <w:contextualSpacing/>
        <w:jc w:val="both"/>
        <w:spacing w:before="60" w:line="252" w:lineRule="auto"/>
        <w:rPr>
          <w:rFonts w:ascii="Times New Roman" w:eastAsia="Times New Roman" w:hAnsi="Times New Roman" w:hint="default"/>
          <w:sz w:val="28"/>
          <w:szCs w:val="28"/>
        </w:rPr>
      </w:pPr>
      <w:r>
        <w:rPr>
          <w:rFonts w:ascii="Times New Roman" w:eastAsia="Times New Roman" w:hAnsi="Times New Roman"/>
          <w:b/>
          <w:w w:val="105"/>
          <w:sz w:val="28"/>
          <w:szCs w:val="28"/>
          <w:rtl w:val="off"/>
        </w:rPr>
        <w:tab/>
      </w:r>
      <w:r>
        <w:rPr>
          <w:rFonts w:ascii="Times New Roman" w:eastAsia="Times New Roman" w:hAnsi="Times New Roman" w:hint="default"/>
          <w:b/>
          <w:w w:val="105"/>
          <w:sz w:val="28"/>
          <w:szCs w:val="28"/>
        </w:rPr>
        <w:t xml:space="preserve">Materials </w:t>
      </w:r>
      <w:r>
        <w:rPr>
          <w:rFonts w:ascii="Times New Roman" w:eastAsia="Times New Roman" w:hAnsi="Times New Roman" w:hint="default"/>
          <w:w w:val="105"/>
          <w:sz w:val="28"/>
          <w:szCs w:val="28"/>
        </w:rPr>
        <w:t>An Elmo hand puppet was used as the naïve learner. The toy consisted of three components: two mats, two blocks, and two boxes; the boxes lit up when the blocks were placed on the mat (see Figure 1 for the experimental setup). Each mat was made of 12” x 12” foam boards. One was colored in black and the other in white, and each mat was also covered with wire mesh with distinct patterns. The black mat was placed right next to where the child sat in the beginning of the experiment (henceforth Near Mat). It was set vertically against a wall in the testing room, approximately 1.5 ft. from the floor. The white mat (Far Mat) was placed vertically near the other side of the wall, on a table approximately 6 ft. from the other mat, and 2.5 ft. from the floor, such that the child had to go around the table or climb on the table to use the mat. Each block was made</w:t>
      </w:r>
      <w:r>
        <w:rPr>
          <w:rFonts w:ascii="Times New Roman" w:eastAsia="Times New Roman" w:hAnsi="Times New Roman" w:hint="default"/>
          <w:w w:val="105"/>
          <w:sz w:val="28"/>
          <w:szCs w:val="28"/>
          <w:spacing w:val="49"/>
        </w:rPr>
        <w:t xml:space="preserve"> </w:t>
      </w:r>
      <w:r>
        <w:rPr>
          <w:rFonts w:ascii="Times New Roman" w:eastAsia="Times New Roman" w:hAnsi="Times New Roman" w:hint="default"/>
          <w:w w:val="105"/>
          <w:sz w:val="28"/>
          <w:szCs w:val="28"/>
        </w:rPr>
        <w:t>of</w:t>
      </w:r>
      <w:r>
        <w:rPr>
          <w:rFonts w:ascii="Times New Roman" w:eastAsia="Times New Roman" w:hAnsi="Times New Roman" w:hint="default"/>
          <w:w w:val="105"/>
          <w:sz w:val="28"/>
          <w:szCs w:val="28"/>
          <w:spacing w:val="35"/>
        </w:rPr>
        <w:t xml:space="preserve"> </w:t>
      </w:r>
      <w:r>
        <w:rPr>
          <w:rFonts w:ascii="Times New Roman" w:eastAsia="Times New Roman" w:hAnsi="Times New Roman" w:hint="default"/>
          <w:w w:val="105"/>
          <w:sz w:val="28"/>
          <w:szCs w:val="28"/>
        </w:rPr>
        <w:t>acrylic</w:t>
      </w:r>
      <w:r>
        <w:rPr>
          <w:rFonts w:ascii="Times New Roman" w:eastAsia="Times New Roman" w:hAnsi="Times New Roman" w:hint="default"/>
          <w:w w:val="105"/>
          <w:sz w:val="28"/>
          <w:szCs w:val="28"/>
          <w:spacing w:val="36"/>
        </w:rPr>
        <w:t xml:space="preserve"> </w:t>
      </w:r>
      <w:r>
        <w:rPr>
          <w:rFonts w:ascii="Times New Roman" w:eastAsia="Times New Roman" w:hAnsi="Times New Roman" w:hint="default"/>
          <w:w w:val="105"/>
          <w:sz w:val="28"/>
          <w:szCs w:val="28"/>
        </w:rPr>
        <w:t>boards,</w:t>
      </w:r>
      <w:r>
        <w:rPr>
          <w:rFonts w:ascii="Times New Roman" w:eastAsia="Times New Roman" w:hAnsi="Times New Roman" w:hint="default"/>
          <w:w w:val="105"/>
          <w:sz w:val="28"/>
          <w:szCs w:val="28"/>
          <w:spacing w:val="35"/>
        </w:rPr>
        <w:t xml:space="preserve"> </w:t>
      </w:r>
      <w:r>
        <w:rPr>
          <w:rFonts w:ascii="Times New Roman" w:eastAsia="Times New Roman" w:hAnsi="Times New Roman" w:hint="default"/>
          <w:w w:val="105"/>
          <w:sz w:val="28"/>
          <w:szCs w:val="28"/>
        </w:rPr>
        <w:t>approximately</w:t>
      </w:r>
      <w:r>
        <w:rPr>
          <w:rFonts w:ascii="Times New Roman" w:eastAsia="Times New Roman" w:hAnsi="Times New Roman" w:hint="default"/>
          <w:w w:val="105"/>
          <w:sz w:val="28"/>
          <w:szCs w:val="28"/>
          <w:spacing w:val="36"/>
        </w:rPr>
        <w:t xml:space="preserve"> </w:t>
      </w:r>
      <w:r>
        <w:rPr>
          <w:rFonts w:ascii="Times New Roman" w:eastAsia="Times New Roman" w:hAnsi="Times New Roman" w:hint="default"/>
          <w:w w:val="105"/>
          <w:sz w:val="28"/>
          <w:szCs w:val="28"/>
        </w:rPr>
        <w:t>2</w:t>
      </w:r>
      <w:r>
        <w:rPr>
          <w:rFonts w:ascii="Times New Roman" w:eastAsia="Times New Roman" w:hAnsi="Times New Roman" w:hint="default"/>
          <w:w w:val="105"/>
          <w:sz w:val="28"/>
          <w:szCs w:val="28"/>
          <w:spacing w:val="36"/>
        </w:rPr>
        <w:t xml:space="preserve"> </w:t>
      </w:r>
      <w:r>
        <w:rPr>
          <w:rFonts w:ascii="Times New Roman" w:eastAsia="Times New Roman" w:hAnsi="Times New Roman" w:hint="default"/>
          <w:w w:val="105"/>
          <w:sz w:val="28"/>
          <w:szCs w:val="28"/>
        </w:rPr>
        <w:t>x</w:t>
      </w:r>
      <w:r>
        <w:rPr>
          <w:rFonts w:ascii="Times New Roman" w:eastAsia="Times New Roman" w:hAnsi="Times New Roman" w:hint="default"/>
          <w:w w:val="105"/>
          <w:sz w:val="28"/>
          <w:szCs w:val="28"/>
          <w:spacing w:val="36"/>
        </w:rPr>
        <w:t xml:space="preserve"> </w:t>
      </w:r>
      <w:r>
        <w:rPr>
          <w:rFonts w:ascii="Times New Roman" w:eastAsia="Times New Roman" w:hAnsi="Times New Roman" w:hint="default"/>
          <w:w w:val="105"/>
          <w:sz w:val="28"/>
          <w:szCs w:val="28"/>
        </w:rPr>
        <w:t>2</w:t>
      </w:r>
      <w:r>
        <w:rPr>
          <w:rFonts w:ascii="Times New Roman" w:eastAsia="Times New Roman" w:hAnsi="Times New Roman" w:hint="default"/>
          <w:w w:val="105"/>
          <w:sz w:val="28"/>
          <w:szCs w:val="28"/>
          <w:spacing w:val="35"/>
        </w:rPr>
        <w:t xml:space="preserve"> </w:t>
      </w:r>
      <w:r>
        <w:rPr>
          <w:rFonts w:ascii="Times New Roman" w:eastAsia="Times New Roman" w:hAnsi="Times New Roman" w:hint="default"/>
          <w:w w:val="105"/>
          <w:sz w:val="28"/>
          <w:szCs w:val="28"/>
        </w:rPr>
        <w:t>x</w:t>
      </w:r>
      <w:r>
        <w:rPr>
          <w:rFonts w:ascii="Times New Roman" w:eastAsia="Times New Roman" w:hAnsi="Times New Roman" w:hint="default"/>
          <w:w w:val="105"/>
          <w:sz w:val="28"/>
          <w:szCs w:val="28"/>
          <w:spacing w:val="36"/>
        </w:rPr>
        <w:t xml:space="preserve"> </w:t>
      </w:r>
      <w:r>
        <w:rPr>
          <w:rFonts w:ascii="Times New Roman" w:eastAsia="Times New Roman" w:hAnsi="Times New Roman" w:hint="default"/>
          <w:w w:val="105"/>
          <w:sz w:val="28"/>
          <w:szCs w:val="28"/>
        </w:rPr>
        <w:t>1</w:t>
      </w:r>
      <w:r>
        <w:rPr>
          <w:rFonts w:ascii="Times New Roman" w:eastAsia="Times New Roman" w:hAnsi="Times New Roman" w:hint="default"/>
          <w:w w:val="105"/>
          <w:sz w:val="28"/>
          <w:szCs w:val="28"/>
          <w:spacing w:val="36"/>
        </w:rPr>
        <w:t xml:space="preserve"> </w:t>
      </w:r>
      <w:r>
        <w:rPr>
          <w:rFonts w:ascii="Times New Roman" w:eastAsia="Times New Roman" w:hAnsi="Times New Roman" w:hint="default"/>
          <w:w w:val="105"/>
          <w:sz w:val="28"/>
          <w:szCs w:val="28"/>
        </w:rPr>
        <w:t>inches</w:t>
      </w:r>
      <w:r>
        <w:rPr>
          <w:rFonts w:ascii="Times New Roman" w:eastAsia="Times New Roman" w:hAnsi="Times New Roman" w:hint="default"/>
          <w:w w:val="105"/>
          <w:sz w:val="28"/>
          <w:szCs w:val="28"/>
          <w:spacing w:val="36"/>
        </w:rPr>
        <w:t xml:space="preserve"> </w:t>
      </w:r>
      <w:r>
        <w:rPr>
          <w:rFonts w:ascii="Times New Roman" w:eastAsia="Times New Roman" w:hAnsi="Times New Roman" w:hint="default"/>
          <w:w w:val="105"/>
          <w:sz w:val="28"/>
          <w:szCs w:val="28"/>
        </w:rPr>
        <w:t>with</w:t>
      </w:r>
      <w:r>
        <w:rPr>
          <w:rFonts w:ascii="Times New Roman" w:eastAsia="Times New Roman" w:hAnsi="Times New Roman" w:hint="default"/>
          <w:w w:val="105"/>
          <w:sz w:val="28"/>
          <w:szCs w:val="28"/>
          <w:spacing w:val="36"/>
        </w:rPr>
        <w:t xml:space="preserve"> </w:t>
      </w:r>
      <w:r>
        <w:rPr>
          <w:rFonts w:ascii="Times New Roman" w:eastAsia="Times New Roman" w:hAnsi="Times New Roman" w:hint="default"/>
          <w:w w:val="105"/>
          <w:sz w:val="28"/>
          <w:szCs w:val="28"/>
        </w:rPr>
        <w:t>a</w:t>
      </w:r>
      <w:r>
        <w:rPr>
          <w:rFonts w:ascii="Times New Roman" w:eastAsia="Times New Roman" w:hAnsi="Times New Roman" w:hint="default"/>
          <w:w w:val="105"/>
          <w:sz w:val="28"/>
          <w:szCs w:val="28"/>
          <w:rtl w:val="off"/>
        </w:rPr>
        <w:t xml:space="preserve"> </w:t>
      </w:r>
      <w:r>
        <w:rPr>
          <w:rFonts w:ascii="Times New Roman" w:eastAsia="Times New Roman" w:hAnsi="Times New Roman" w:hint="default"/>
          <w:w w:val="105"/>
          <w:sz w:val="28"/>
          <w:szCs w:val="28"/>
        </w:rPr>
        <w:t>small knob on top. One was colored in blue and the other in yellow. Each light box was approximately 8 x 8 x 4 inches, placed side by side in front of the participant. Each one was covered with red and green felt, respectively. The boxes contained light bulbs visible through a transparent window in front of the box. Each block was wirelessly connected to each box. When the blue block contacted either the white or the black mat, the red light box lit up and stayed lit as long as the block remained in contact with the mat; similarly, the yellow block on either mat activated the green light box. Therefore, even though the mats were necessary for the activation of the lights, the distinction between the two mats was only perceptual and not functionally meaningful for activating different light</w:t>
      </w:r>
      <w:r>
        <w:rPr>
          <w:rFonts w:ascii="Times New Roman" w:eastAsia="Times New Roman" w:hAnsi="Times New Roman" w:hint="default"/>
          <w:w w:val="105"/>
          <w:sz w:val="28"/>
          <w:szCs w:val="28"/>
          <w:spacing w:val="2"/>
        </w:rPr>
        <w:t xml:space="preserve"> </w:t>
      </w:r>
      <w:r>
        <w:rPr>
          <w:rFonts w:ascii="Times New Roman" w:eastAsia="Times New Roman" w:hAnsi="Times New Roman" w:hint="default"/>
          <w:w w:val="105"/>
          <w:sz w:val="28"/>
          <w:szCs w:val="28"/>
        </w:rPr>
        <w:t>boxes.</w:t>
      </w:r>
    </w:p>
    <w:p>
      <w:pPr>
        <w:pStyle w:val="aff4"/>
        <w:ind w:leftChars="0" w:left="0" w:rightChars="0" w:right="0"/>
        <w:contextualSpacing/>
        <w:jc w:val="both"/>
        <w:spacing w:line="252" w:lineRule="auto"/>
        <w:rPr>
          <w:rFonts w:ascii="Times New Roman" w:eastAsia="Times New Roman" w:hAnsi="Times New Roman" w:hint="default"/>
          <w:sz w:val="28"/>
          <w:szCs w:val="28"/>
        </w:rPr>
      </w:pPr>
      <w:r>
        <w:rPr>
          <w:rFonts w:ascii="Times New Roman" w:eastAsia="Times New Roman" w:hAnsi="Times New Roman"/>
          <w:b/>
          <w:w w:val="105"/>
          <w:sz w:val="28"/>
          <w:szCs w:val="28"/>
          <w:rtl w:val="off"/>
        </w:rPr>
        <w:tab/>
      </w:r>
      <w:r>
        <w:rPr>
          <w:rFonts w:ascii="Times New Roman" w:eastAsia="Times New Roman" w:hAnsi="Times New Roman" w:hint="default"/>
          <w:b/>
          <w:w w:val="105"/>
          <w:sz w:val="28"/>
          <w:szCs w:val="28"/>
        </w:rPr>
        <w:t xml:space="preserve">Procedure </w:t>
      </w:r>
      <w:r>
        <w:rPr>
          <w:rFonts w:ascii="Times New Roman" w:eastAsia="Times New Roman" w:hAnsi="Times New Roman" w:hint="default"/>
          <w:w w:val="105"/>
          <w:sz w:val="28"/>
          <w:szCs w:val="28"/>
        </w:rPr>
        <w:t>The experiment took place in a quiet room in the museum. Once the child sat down in front of the red and green light boxes (see Figure 1), the experimenter asked the child to point to each of the light boxes, the yellow and the blue blocks, and the white and the black mats. This ensured that the child saw all components of the toy. Then the experimenter pointed to the blue block and the Near Mat, and said “Hmm, why don’t you try putting this blue block on this mat, and see what happens?” Once the participant saw that one of the light boxes lit up, the experimenter said, “I have to go write something down, so why don’t you go ahead and play with the toy?” and walked out from the child’s line of</w:t>
      </w:r>
      <w:r>
        <w:rPr>
          <w:rFonts w:ascii="Times New Roman" w:eastAsia="Times New Roman" w:hAnsi="Times New Roman" w:hint="default"/>
          <w:w w:val="105"/>
          <w:sz w:val="28"/>
          <w:szCs w:val="28"/>
          <w:spacing w:val="2"/>
        </w:rPr>
        <w:t xml:space="preserve"> </w:t>
      </w:r>
      <w:r>
        <w:rPr>
          <w:rFonts w:ascii="Times New Roman" w:eastAsia="Times New Roman" w:hAnsi="Times New Roman" w:hint="default"/>
          <w:w w:val="105"/>
          <w:sz w:val="28"/>
          <w:szCs w:val="28"/>
        </w:rPr>
        <w:t>sight.</w:t>
      </w:r>
    </w:p>
    <w:p>
      <w:pPr>
        <w:pStyle w:val="aff4"/>
        <w:ind w:leftChars="0" w:left="0" w:rightChars="0" w:right="0" w:firstLine="180"/>
        <w:contextualSpacing/>
        <w:jc w:val="both"/>
        <w:spacing w:before="8" w:line="252" w:lineRule="auto"/>
        <w:rPr>
          <w:rFonts w:ascii="Times New Roman" w:eastAsia="Times New Roman" w:hAnsi="Times New Roman" w:hint="default"/>
          <w:sz w:val="28"/>
          <w:szCs w:val="28"/>
        </w:rPr>
      </w:pPr>
      <w:r>
        <w:rPr>
          <w:rFonts w:ascii="Times New Roman" w:eastAsia="Times New Roman" w:hAnsi="Times New Roman"/>
          <w:w w:val="105"/>
          <w:sz w:val="28"/>
          <w:szCs w:val="28"/>
          <w:rtl w:val="off"/>
        </w:rPr>
        <w:tab/>
      </w:r>
      <w:r>
        <w:rPr>
          <w:rFonts w:ascii="Times New Roman" w:eastAsia="Times New Roman" w:hAnsi="Times New Roman" w:hint="default"/>
          <w:w w:val="105"/>
          <w:sz w:val="28"/>
          <w:szCs w:val="28"/>
        </w:rPr>
        <w:t xml:space="preserve">After approximately one minute, the experimenter returned to the child and covered up the light boxes so that the child was unable to see which box lit up. She asked the child to turn the red light on, and then to turn the green light on. And then she asked two more test questions. First, she took whichever block the child had just used to turn the green light on, brought it near the opposite mat, and asked “if I put this block on </w:t>
      </w:r>
      <w:r>
        <w:rPr>
          <w:rFonts w:ascii="Times New Roman" w:eastAsia="Times New Roman" w:hAnsi="Times New Roman" w:hint="default"/>
          <w:i/>
          <w:w w:val="105"/>
          <w:sz w:val="28"/>
          <w:szCs w:val="28"/>
        </w:rPr>
        <w:t xml:space="preserve">this </w:t>
      </w:r>
      <w:r>
        <w:rPr>
          <w:rFonts w:ascii="Times New Roman" w:eastAsia="Times New Roman" w:hAnsi="Times New Roman" w:hint="default"/>
          <w:w w:val="105"/>
          <w:sz w:val="28"/>
          <w:szCs w:val="28"/>
        </w:rPr>
        <w:t xml:space="preserve">mat, will it turn on the same green light, or the different red light?” Second, she took the other block to bring it over the same mat, and asked, “what if I put </w:t>
      </w:r>
      <w:r>
        <w:rPr>
          <w:rFonts w:ascii="Times New Roman" w:eastAsia="Times New Roman" w:hAnsi="Times New Roman" w:hint="default"/>
          <w:i/>
          <w:w w:val="105"/>
          <w:sz w:val="28"/>
          <w:szCs w:val="28"/>
        </w:rPr>
        <w:t xml:space="preserve">this </w:t>
      </w:r>
      <w:r>
        <w:rPr>
          <w:rFonts w:ascii="Times New Roman" w:eastAsia="Times New Roman" w:hAnsi="Times New Roman" w:hint="default"/>
          <w:w w:val="105"/>
          <w:sz w:val="28"/>
          <w:szCs w:val="28"/>
        </w:rPr>
        <w:t>block here? Will it turn on the same red (green) light, or the different green (red) light?” These questions were used to assess whether the child had learned the causal structure of the toy during play. If the child could not answer the question or explicitly said, “I don’t know”, the child was given another minute to play (7 of 48 children played for another minute). These children were asked the same questions after their second</w:t>
      </w:r>
      <w:r>
        <w:rPr>
          <w:rFonts w:ascii="Times New Roman" w:eastAsia="Times New Roman" w:hAnsi="Times New Roman" w:hint="default"/>
          <w:w w:val="105"/>
          <w:sz w:val="28"/>
          <w:szCs w:val="28"/>
          <w:spacing w:val="2"/>
        </w:rPr>
        <w:t xml:space="preserve"> </w:t>
      </w:r>
      <w:r>
        <w:rPr>
          <w:rFonts w:ascii="Times New Roman" w:eastAsia="Times New Roman" w:hAnsi="Times New Roman" w:hint="default"/>
          <w:w w:val="105"/>
          <w:sz w:val="28"/>
          <w:szCs w:val="28"/>
        </w:rPr>
        <w:t>play.</w:t>
      </w:r>
    </w:p>
    <w:p>
      <w:pPr>
        <w:pStyle w:val="aff4"/>
        <w:ind w:leftChars="0" w:left="0" w:rightChars="0" w:right="0" w:firstLine="180"/>
        <w:contextualSpacing/>
        <w:jc w:val="both"/>
        <w:spacing w:before="9" w:line="252" w:lineRule="auto"/>
        <w:rPr>
          <w:rFonts w:ascii="Times New Roman" w:eastAsia="Times New Roman" w:hAnsi="Times New Roman" w:hint="default"/>
          <w:sz w:val="28"/>
          <w:szCs w:val="28"/>
        </w:rPr>
      </w:pPr>
      <w:r>
        <w:rPr>
          <w:rFonts w:ascii="Times New Roman" w:eastAsia="Times New Roman" w:hAnsi="Times New Roman"/>
          <w:w w:val="105"/>
          <w:sz w:val="28"/>
          <w:szCs w:val="28"/>
          <w:rtl w:val="off"/>
        </w:rPr>
        <w:tab/>
      </w:r>
      <w:r>
        <w:rPr>
          <w:rFonts w:ascii="Times New Roman" w:eastAsia="Times New Roman" w:hAnsi="Times New Roman" w:hint="default"/>
          <w:w w:val="105"/>
          <w:sz w:val="28"/>
          <w:szCs w:val="28"/>
        </w:rPr>
        <w:t>Finally, the experimenter brought out her friend “Elmo,” a silly monster who knew nothing about these toys. In the Show Lights condition, they were told that Elmo really wanted to see red and green lights, and were asked  to  “show Elmo red and green lights”. In the Show Toy condition, children were told that Elmo really wanted to learn how the toy works, and were asked to “teach Elmo how the toy works”. Children demonstrated the toy to Elmo for as long as they wanted; when the child said “I’m done”, or when they indicated that they were done by putting down the</w:t>
      </w:r>
      <w:r>
        <w:rPr>
          <w:rFonts w:ascii="Times New Roman" w:eastAsia="Times New Roman" w:hAnsi="Times New Roman" w:hint="default"/>
          <w:w w:val="105"/>
          <w:sz w:val="28"/>
          <w:szCs w:val="28"/>
          <w:spacing w:val="16"/>
        </w:rPr>
        <w:t xml:space="preserve"> </w:t>
      </w:r>
      <w:r>
        <w:rPr>
          <w:rFonts w:ascii="Times New Roman" w:eastAsia="Times New Roman" w:hAnsi="Times New Roman" w:hint="default"/>
          <w:w w:val="105"/>
          <w:sz w:val="28"/>
          <w:szCs w:val="28"/>
        </w:rPr>
        <w:t>blocks</w:t>
      </w:r>
      <w:r>
        <w:rPr>
          <w:rFonts w:ascii="Times New Roman" w:eastAsia="Times New Roman" w:hAnsi="Times New Roman" w:hint="default"/>
          <w:w w:val="105"/>
          <w:sz w:val="28"/>
          <w:szCs w:val="28"/>
          <w:spacing w:val="15"/>
        </w:rPr>
        <w:t xml:space="preserve"> </w:t>
      </w:r>
      <w:r>
        <w:rPr>
          <w:rFonts w:ascii="Times New Roman" w:eastAsia="Times New Roman" w:hAnsi="Times New Roman" w:hint="default"/>
          <w:w w:val="105"/>
          <w:sz w:val="28"/>
          <w:szCs w:val="28"/>
        </w:rPr>
        <w:t>or</w:t>
      </w:r>
      <w:r>
        <w:rPr>
          <w:rFonts w:ascii="Times New Roman" w:eastAsia="Times New Roman" w:hAnsi="Times New Roman" w:hint="default"/>
          <w:w w:val="105"/>
          <w:sz w:val="28"/>
          <w:szCs w:val="28"/>
          <w:spacing w:val="16"/>
        </w:rPr>
        <w:t xml:space="preserve"> </w:t>
      </w:r>
      <w:r>
        <w:rPr>
          <w:rFonts w:ascii="Times New Roman" w:eastAsia="Times New Roman" w:hAnsi="Times New Roman" w:hint="default"/>
          <w:w w:val="105"/>
          <w:sz w:val="28"/>
          <w:szCs w:val="28"/>
        </w:rPr>
        <w:t>stopped</w:t>
      </w:r>
      <w:r>
        <w:rPr>
          <w:rFonts w:ascii="Times New Roman" w:eastAsia="Times New Roman" w:hAnsi="Times New Roman" w:hint="default"/>
          <w:w w:val="105"/>
          <w:sz w:val="28"/>
          <w:szCs w:val="28"/>
          <w:spacing w:val="16"/>
        </w:rPr>
        <w:t xml:space="preserve"> </w:t>
      </w:r>
      <w:r>
        <w:rPr>
          <w:rFonts w:ascii="Times New Roman" w:eastAsia="Times New Roman" w:hAnsi="Times New Roman" w:hint="default"/>
          <w:w w:val="105"/>
          <w:sz w:val="28"/>
          <w:szCs w:val="28"/>
        </w:rPr>
        <w:t>to</w:t>
      </w:r>
      <w:r>
        <w:rPr>
          <w:rFonts w:ascii="Times New Roman" w:eastAsia="Times New Roman" w:hAnsi="Times New Roman" w:hint="default"/>
          <w:w w:val="105"/>
          <w:sz w:val="28"/>
          <w:szCs w:val="28"/>
          <w:spacing w:val="16"/>
        </w:rPr>
        <w:t xml:space="preserve"> </w:t>
      </w:r>
      <w:r>
        <w:rPr>
          <w:rFonts w:ascii="Times New Roman" w:eastAsia="Times New Roman" w:hAnsi="Times New Roman" w:hint="default"/>
          <w:w w:val="105"/>
          <w:sz w:val="28"/>
          <w:szCs w:val="28"/>
        </w:rPr>
        <w:t>look</w:t>
      </w:r>
      <w:r>
        <w:rPr>
          <w:rFonts w:ascii="Times New Roman" w:eastAsia="Times New Roman" w:hAnsi="Times New Roman" w:hint="default"/>
          <w:w w:val="105"/>
          <w:sz w:val="28"/>
          <w:szCs w:val="28"/>
          <w:spacing w:val="16"/>
        </w:rPr>
        <w:t xml:space="preserve"> </w:t>
      </w:r>
      <w:r>
        <w:rPr>
          <w:rFonts w:ascii="Times New Roman" w:eastAsia="Times New Roman" w:hAnsi="Times New Roman" w:hint="default"/>
          <w:w w:val="105"/>
          <w:sz w:val="28"/>
          <w:szCs w:val="28"/>
        </w:rPr>
        <w:t>at</w:t>
      </w:r>
      <w:r>
        <w:rPr>
          <w:rFonts w:ascii="Times New Roman" w:eastAsia="Times New Roman" w:hAnsi="Times New Roman" w:hint="default"/>
          <w:w w:val="105"/>
          <w:sz w:val="28"/>
          <w:szCs w:val="28"/>
          <w:spacing w:val="16"/>
        </w:rPr>
        <w:t xml:space="preserve"> </w:t>
      </w:r>
      <w:r>
        <w:rPr>
          <w:rFonts w:ascii="Times New Roman" w:eastAsia="Times New Roman" w:hAnsi="Times New Roman" w:hint="default"/>
          <w:w w:val="105"/>
          <w:sz w:val="28"/>
          <w:szCs w:val="28"/>
        </w:rPr>
        <w:t>the</w:t>
      </w:r>
      <w:r>
        <w:rPr>
          <w:rFonts w:ascii="Times New Roman" w:eastAsia="Times New Roman" w:hAnsi="Times New Roman" w:hint="default"/>
          <w:w w:val="105"/>
          <w:sz w:val="28"/>
          <w:szCs w:val="28"/>
          <w:spacing w:val="15"/>
        </w:rPr>
        <w:t xml:space="preserve"> </w:t>
      </w:r>
      <w:r>
        <w:rPr>
          <w:rFonts w:ascii="Times New Roman" w:eastAsia="Times New Roman" w:hAnsi="Times New Roman" w:hint="default"/>
          <w:w w:val="105"/>
          <w:sz w:val="28"/>
          <w:szCs w:val="28"/>
        </w:rPr>
        <w:t>experimenter,</w:t>
      </w:r>
      <w:r>
        <w:rPr>
          <w:rFonts w:ascii="Times New Roman" w:eastAsia="Times New Roman" w:hAnsi="Times New Roman" w:hint="default"/>
          <w:w w:val="105"/>
          <w:sz w:val="28"/>
          <w:szCs w:val="28"/>
          <w:spacing w:val="16"/>
        </w:rPr>
        <w:t xml:space="preserve"> </w:t>
      </w:r>
      <w:r>
        <w:rPr>
          <w:rFonts w:ascii="Times New Roman" w:eastAsia="Times New Roman" w:hAnsi="Times New Roman" w:hint="default"/>
          <w:w w:val="105"/>
          <w:sz w:val="28"/>
          <w:szCs w:val="28"/>
        </w:rPr>
        <w:t>the</w:t>
      </w:r>
      <w:r>
        <w:rPr>
          <w:rFonts w:ascii="Times New Roman" w:eastAsia="Times New Roman" w:hAnsi="Times New Roman" w:hint="default"/>
          <w:w w:val="105"/>
          <w:sz w:val="28"/>
          <w:szCs w:val="28"/>
          <w:rtl w:val="off"/>
        </w:rPr>
        <w:t xml:space="preserve"> </w:t>
      </w:r>
      <w:r>
        <w:rPr>
          <w:rFonts w:ascii="Times New Roman" w:eastAsia="Times New Roman" w:hAnsi="Times New Roman" w:hint="default"/>
          <w:w w:val="105"/>
          <w:sz w:val="28"/>
          <w:szCs w:val="28"/>
        </w:rPr>
        <w:t>experimenter asked “Are you done?” to confirm that the children were indeed done showing Elmo about the toy.</w:t>
      </w:r>
    </w:p>
    <w:p>
      <w:pPr>
        <w:pStyle w:val="aff4"/>
        <w:ind w:leftChars="0" w:left="0" w:rightChars="0" w:right="0"/>
        <w:contextualSpacing/>
        <w:jc w:val="both"/>
        <w:spacing w:line="252" w:lineRule="auto"/>
        <w:rPr>
          <w:rFonts w:ascii="Times New Roman" w:eastAsia="Times New Roman" w:hAnsi="Times New Roman" w:hint="default"/>
          <w:sz w:val="28"/>
          <w:szCs w:val="28"/>
        </w:rPr>
      </w:pPr>
      <w:r>
        <w:rPr>
          <w:rFonts w:ascii="Times New Roman" w:eastAsia="Times New Roman" w:hAnsi="Times New Roman"/>
          <w:b/>
          <w:w w:val="105"/>
          <w:sz w:val="28"/>
          <w:szCs w:val="28"/>
          <w:rtl w:val="off"/>
        </w:rPr>
        <w:tab/>
      </w:r>
      <w:r>
        <w:rPr>
          <w:rFonts w:ascii="Times New Roman" w:eastAsia="Times New Roman" w:hAnsi="Times New Roman" w:hint="default"/>
          <w:b/>
          <w:w w:val="105"/>
          <w:sz w:val="28"/>
          <w:szCs w:val="28"/>
        </w:rPr>
        <w:t xml:space="preserve">Video Coding </w:t>
      </w:r>
      <w:r>
        <w:rPr>
          <w:rFonts w:ascii="Times New Roman" w:eastAsia="Times New Roman" w:hAnsi="Times New Roman" w:hint="default"/>
          <w:w w:val="105"/>
          <w:sz w:val="28"/>
          <w:szCs w:val="28"/>
        </w:rPr>
        <w:t>Video recordings of the testing sessions were coded using a video annotation software (VCode; Hagedorn, Hailpern, &amp; Karahalios, 2008) by a trained coder blind to condition manipulation. Its outputs were then analyzed</w:t>
      </w:r>
      <w:r>
        <w:rPr>
          <w:rFonts w:ascii="Times New Roman" w:eastAsia="Times New Roman" w:hAnsi="Times New Roman" w:hint="default"/>
          <w:w w:val="105"/>
          <w:sz w:val="28"/>
          <w:szCs w:val="28"/>
          <w:spacing w:val="49"/>
        </w:rPr>
        <w:t xml:space="preserve"> </w:t>
      </w:r>
      <w:r>
        <w:rPr>
          <w:rFonts w:ascii="Times New Roman" w:eastAsia="Times New Roman" w:hAnsi="Times New Roman" w:hint="default"/>
          <w:w w:val="105"/>
          <w:sz w:val="28"/>
          <w:szCs w:val="28"/>
        </w:rPr>
        <w:t>using a custom script in MATLAB separately for the initial play with the toy (Play) and during the child’s</w:t>
      </w:r>
      <w:r>
        <w:rPr>
          <w:rFonts w:ascii="Times New Roman" w:eastAsia="Times New Roman" w:hAnsi="Times New Roman" w:hint="default"/>
          <w:w w:val="105"/>
          <w:sz w:val="28"/>
          <w:szCs w:val="28"/>
          <w:spacing w:val="49"/>
        </w:rPr>
        <w:t xml:space="preserve"> </w:t>
      </w:r>
      <w:r>
        <w:rPr>
          <w:rFonts w:ascii="Times New Roman" w:eastAsia="Times New Roman" w:hAnsi="Times New Roman" w:hint="default"/>
          <w:w w:val="105"/>
          <w:sz w:val="28"/>
          <w:szCs w:val="28"/>
        </w:rPr>
        <w:t>demonstration of the toy to Elmo (Show). For both Play and Show, we coded for each time the child placed a block (Blue, Yellow) on a mat (Near, Far) to turn on a light box; each of these instances was coded as an “Action” (e.g., if both blocks were placed on the same mat, they were coded as two Actions). We also coded each time the child moved from one end of the room to the other end to use a different mat (coded as a</w:t>
      </w:r>
      <w:r>
        <w:rPr>
          <w:rFonts w:ascii="Times New Roman" w:eastAsia="Times New Roman" w:hAnsi="Times New Roman" w:hint="default"/>
          <w:w w:val="105"/>
          <w:sz w:val="28"/>
          <w:szCs w:val="28"/>
          <w:spacing w:val="2"/>
        </w:rPr>
        <w:t xml:space="preserve"> </w:t>
      </w:r>
      <w:r>
        <w:rPr>
          <w:rFonts w:ascii="Times New Roman" w:eastAsia="Times New Roman" w:hAnsi="Times New Roman" w:hint="default"/>
          <w:w w:val="105"/>
          <w:sz w:val="28"/>
          <w:szCs w:val="28"/>
        </w:rPr>
        <w:t>“Transition”).</w:t>
      </w:r>
    </w:p>
    <w:p>
      <w:pPr>
        <w:pStyle w:val="aff4"/>
        <w:ind w:leftChars="0" w:left="0" w:rightChars="0" w:right="0" w:firstLine="430"/>
        <w:contextualSpacing/>
        <w:jc w:val="both"/>
        <w:spacing w:before="9" w:line="252" w:lineRule="auto"/>
        <w:rPr>
          <w:rFonts w:ascii="Times New Roman" w:eastAsia="Times New Roman" w:hAnsi="Times New Roman" w:hint="default"/>
          <w:sz w:val="28"/>
          <w:szCs w:val="28"/>
        </w:rPr>
      </w:pPr>
      <w:r>
        <w:rPr>
          <w:rFonts w:ascii="Times New Roman" w:eastAsia="Times New Roman" w:hAnsi="Times New Roman"/>
          <w:w w:val="105"/>
          <w:sz w:val="28"/>
          <w:szCs w:val="28"/>
          <w:rtl w:val="off"/>
        </w:rPr>
        <w:tab/>
      </w:r>
      <w:r>
        <w:rPr>
          <w:rFonts w:ascii="Times New Roman" w:eastAsia="Times New Roman" w:hAnsi="Times New Roman" w:hint="default"/>
          <w:w w:val="105"/>
          <w:sz w:val="28"/>
          <w:szCs w:val="28"/>
        </w:rPr>
        <w:t>We also measured the informativeness of children’s during the Show phase in the following two ways. First, we looked at whether or not the child produced disambiguating evidence about the causal structure of the toy during the entire Show duration. For instance, if the child placed each and block by itself on each mat at least once (four actions total), or produced three of these four actions, the child had produced disambiguating evidence about the toy, allowing the learner to see that the blocks determine the light colors, not mats. Second, we analyzed the informativeness of the first four actions during the Show phase and scored them from 0 to 3 (0: fully confounded evidence, 1: disambiguate either the mats or the blocks, by trying one block on each mat or trying each block on one mat; 2: three of four disambiguating actions; 3: all four disambiguating actions).</w:t>
      </w:r>
    </w:p>
    <w:p>
      <w:pPr>
        <w:pStyle w:val="Heading3"/>
        <w:ind w:leftChars="0" w:left="0" w:rightChars="0" w:right="0"/>
        <w:contextualSpacing/>
        <w:rPr>
          <w:rFonts w:ascii="Times New Roman" w:eastAsia="Times New Roman" w:hAnsi="Times New Roman" w:hint="default"/>
          <w:sz w:val="28"/>
          <w:szCs w:val="28"/>
        </w:rPr>
      </w:pPr>
      <w:r>
        <w:rPr>
          <w:rFonts w:ascii="Times New Roman" w:eastAsia="Times New Roman" w:hAnsi="Times New Roman"/>
          <w:w w:val="105"/>
          <w:sz w:val="28"/>
          <w:szCs w:val="28"/>
          <w:rtl w:val="off"/>
        </w:rPr>
        <w:tab/>
      </w:r>
      <w:r>
        <w:rPr>
          <w:rFonts w:ascii="Times New Roman" w:eastAsia="Times New Roman" w:hAnsi="Times New Roman" w:hint="default"/>
          <w:w w:val="105"/>
          <w:sz w:val="28"/>
          <w:szCs w:val="28"/>
        </w:rPr>
        <w:t>Results</w:t>
      </w:r>
    </w:p>
    <w:p>
      <w:pPr>
        <w:pStyle w:val="aff4"/>
        <w:ind w:leftChars="0" w:left="0" w:rightChars="0" w:right="0"/>
        <w:contextualSpacing/>
        <w:jc w:val="both"/>
        <w:spacing w:before="75" w:line="252" w:lineRule="auto"/>
        <w:rPr>
          <w:rFonts w:ascii="Times New Roman" w:eastAsia="Times New Roman" w:hAnsi="Times New Roman" w:hint="default"/>
          <w:sz w:val="28"/>
          <w:szCs w:val="28"/>
        </w:rPr>
      </w:pPr>
      <w:r>
        <w:rPr>
          <w:rFonts w:ascii="Times New Roman" w:eastAsia="Times New Roman" w:hAnsi="Times New Roman"/>
          <w:w w:val="105"/>
          <w:sz w:val="28"/>
          <w:szCs w:val="28"/>
          <w:rtl w:val="off"/>
        </w:rPr>
        <w:tab/>
      </w:r>
      <w:r>
        <w:rPr>
          <w:rFonts w:ascii="Times New Roman" w:eastAsia="Times New Roman" w:hAnsi="Times New Roman" w:hint="default"/>
          <w:w w:val="105"/>
          <w:sz w:val="28"/>
          <w:szCs w:val="28"/>
        </w:rPr>
        <w:t>Children were given identical instructions and questions until the Show phase began. Thus, during the Play phase,</w:t>
      </w:r>
      <w:r>
        <w:rPr>
          <w:rFonts w:ascii="Times New Roman" w:eastAsia="Times New Roman" w:hAnsi="Times New Roman" w:hint="default"/>
          <w:w w:val="105"/>
          <w:sz w:val="28"/>
          <w:szCs w:val="28"/>
          <w:spacing w:val="49"/>
        </w:rPr>
        <w:t xml:space="preserve"> </w:t>
      </w:r>
      <w:r>
        <w:rPr>
          <w:rFonts w:ascii="Times New Roman" w:eastAsia="Times New Roman" w:hAnsi="Times New Roman" w:hint="default"/>
          <w:w w:val="105"/>
          <w:sz w:val="28"/>
          <w:szCs w:val="28"/>
        </w:rPr>
        <w:t>we did not predict any differences in how children played with the toy. However, during the Show phase, we predicted that children would produce different behaviors depending on what they were instructed to do. In the Show Lights condition, children were asked to show Elmo red and green lights. The easiest way to do this is to use the Blue and the Yellow blocks on the Near Mat; there is no need to move from one side to the other side of the room to use both the Near and the Far mat. By contrast, in the Show Toy condition, children were asked to teach Elmo how the toy works. In this case, it is helpful to show that the two blocks are causally responsible for the activation of different lights, as well as that the two mats are identical and not causally relevant for determining which light would turn on. Therefore, during the Show phase, we predicted that children in the Toy condition would produce more Actions and Transitions than children in the Lights condition, and be more likely to provide causally informative evidence about the</w:t>
      </w:r>
      <w:r>
        <w:rPr>
          <w:rFonts w:ascii="Times New Roman" w:eastAsia="Times New Roman" w:hAnsi="Times New Roman" w:hint="default"/>
          <w:w w:val="105"/>
          <w:sz w:val="28"/>
          <w:szCs w:val="28"/>
          <w:spacing w:val="1"/>
        </w:rPr>
        <w:t xml:space="preserve"> </w:t>
      </w:r>
      <w:r>
        <w:rPr>
          <w:rFonts w:ascii="Times New Roman" w:eastAsia="Times New Roman" w:hAnsi="Times New Roman" w:hint="default"/>
          <w:w w:val="105"/>
          <w:sz w:val="28"/>
          <w:szCs w:val="28"/>
        </w:rPr>
        <w:t>toy.</w:t>
      </w:r>
    </w:p>
    <w:p>
      <w:pPr>
        <w:pStyle w:val="aff4"/>
        <w:ind w:leftChars="0" w:left="0" w:rightChars="0" w:right="0" w:firstLine="380"/>
        <w:contextualSpacing/>
        <w:jc w:val="both"/>
        <w:spacing w:before="11" w:line="252" w:lineRule="auto"/>
        <w:rPr>
          <w:rFonts w:ascii="Times New Roman" w:eastAsia="Times New Roman" w:hAnsi="Times New Roman" w:hint="default"/>
          <w:sz w:val="28"/>
          <w:szCs w:val="28"/>
        </w:rPr>
      </w:pPr>
      <w:r>
        <w:rPr>
          <w:rFonts w:ascii="Times New Roman" w:eastAsia="Times New Roman" w:hAnsi="Times New Roman"/>
          <w:w w:val="105"/>
          <w:sz w:val="28"/>
          <w:szCs w:val="28"/>
          <w:rtl w:val="off"/>
        </w:rPr>
        <w:tab/>
      </w:r>
      <w:r>
        <w:rPr>
          <w:rFonts w:ascii="Times New Roman" w:eastAsia="Times New Roman" w:hAnsi="Times New Roman" w:hint="default"/>
          <w:w w:val="105"/>
          <w:sz w:val="28"/>
          <w:szCs w:val="28"/>
        </w:rPr>
        <w:t>During the Play phase, children in the Show Lights condition and Show Toy condition did not show differences</w:t>
      </w:r>
    </w:p>
    <w:p>
      <w:pPr>
        <w:pStyle w:val="aff4"/>
        <w:ind w:leftChars="0" w:left="0" w:rightChars="0" w:right="0"/>
        <w:contextualSpacing/>
        <w:rPr>
          <w:rFonts w:ascii="Times New Roman" w:eastAsia="Times New Roman" w:hAnsi="Times New Roman" w:hint="default"/>
          <w:sz w:val="28"/>
          <w:szCs w:val="28"/>
        </w:rPr>
      </w:pPr>
    </w:p>
    <w:p>
      <w:pPr>
        <w:ind w:leftChars="0" w:left="0" w:rightChars="0" w:right="0" w:firstLine="0"/>
        <w:contextualSpacing/>
        <w:jc w:val="left"/>
        <w:spacing w:before="0"/>
        <w:rPr>
          <w:rFonts w:ascii="Times New Roman" w:eastAsia="Times New Roman" w:hAnsi="Times New Roman"/>
          <w:b/>
          <w:w w:val="105"/>
          <w:sz w:val="28"/>
          <w:szCs w:val="28"/>
          <w:rtl w:val="off"/>
        </w:rPr>
      </w:pPr>
    </w:p>
    <w:p>
      <w:pPr>
        <w:ind w:leftChars="0" w:left="0" w:rightChars="0" w:right="0" w:firstLine="0"/>
        <w:contextualSpacing/>
        <w:jc w:val="left"/>
        <w:spacing w:before="0"/>
        <w:rPr>
          <w:rFonts w:ascii="Times New Roman" w:eastAsia="Times New Roman" w:hAnsi="Times New Roman"/>
          <w:b/>
          <w:w w:val="105"/>
          <w:sz w:val="28"/>
          <w:szCs w:val="28"/>
          <w:rtl w:val="off"/>
        </w:rPr>
      </w:pPr>
    </w:p>
    <w:p>
      <w:pPr>
        <w:ind w:leftChars="0" w:left="0" w:rightChars="0" w:right="0" w:firstLine="0"/>
        <w:contextualSpacing/>
        <w:jc w:val="left"/>
        <w:spacing w:before="0"/>
        <w:rPr>
          <w:rFonts w:ascii="Times New Roman" w:eastAsia="Times New Roman" w:hAnsi="Times New Roman"/>
          <w:b/>
          <w:w w:val="105"/>
          <w:sz w:val="28"/>
          <w:szCs w:val="28"/>
          <w:rtl w:val="off"/>
        </w:rPr>
      </w:pPr>
    </w:p>
    <w:p>
      <w:pPr>
        <w:ind w:leftChars="0" w:left="0" w:rightChars="0" w:right="0" w:firstLine="0"/>
        <w:contextualSpacing/>
        <w:jc w:val="left"/>
        <w:spacing w:before="0"/>
        <w:rPr>
          <w:rFonts w:ascii="Times New Roman" w:eastAsia="Times New Roman" w:hAnsi="Times New Roman"/>
          <w:b/>
          <w:w w:val="105"/>
          <w:sz w:val="28"/>
          <w:szCs w:val="28"/>
          <w:rtl w:val="off"/>
        </w:rPr>
      </w:pPr>
    </w:p>
    <w:p>
      <w:pPr>
        <w:ind w:leftChars="0" w:left="0" w:rightChars="0" w:right="0" w:firstLine="0"/>
        <w:contextualSpacing/>
        <w:jc w:val="left"/>
        <w:spacing w:before="0"/>
        <w:rPr>
          <w:rFonts w:ascii="Times New Roman" w:eastAsia="Times New Roman" w:hAnsi="Times New Roman"/>
          <w:b/>
          <w:w w:val="105"/>
          <w:sz w:val="28"/>
          <w:szCs w:val="28"/>
          <w:rtl w:val="off"/>
        </w:rPr>
      </w:pPr>
    </w:p>
    <w:p>
      <w:pPr>
        <w:ind w:leftChars="0" w:left="0" w:rightChars="0" w:right="0" w:firstLine="0"/>
        <w:contextualSpacing/>
        <w:jc w:val="left"/>
        <w:spacing w:before="0"/>
        <w:rPr>
          <w:rFonts w:ascii="Times New Roman" w:eastAsia="Times New Roman" w:hAnsi="Times New Roman"/>
          <w:b/>
          <w:w w:val="105"/>
          <w:sz w:val="28"/>
          <w:szCs w:val="28"/>
          <w:rtl w:val="off"/>
        </w:rPr>
      </w:pPr>
    </w:p>
    <w:p>
      <w:pPr>
        <w:ind w:leftChars="0" w:left="0" w:rightChars="0" w:right="0" w:firstLine="0"/>
        <w:contextualSpacing/>
        <w:jc w:val="left"/>
        <w:spacing w:before="0"/>
        <w:rPr>
          <w:rFonts w:ascii="Times New Roman" w:eastAsia="Times New Roman" w:hAnsi="Times New Roman"/>
          <w:b/>
          <w:w w:val="105"/>
          <w:sz w:val="28"/>
          <w:szCs w:val="28"/>
          <w:rtl w:val="off"/>
        </w:rPr>
      </w:pPr>
    </w:p>
    <w:p>
      <w:pPr>
        <w:ind w:leftChars="0" w:left="0" w:rightChars="0" w:right="0" w:firstLine="0"/>
        <w:contextualSpacing/>
        <w:jc w:val="left"/>
        <w:spacing w:before="0"/>
        <w:rPr>
          <w:rFonts w:ascii="Times New Roman" w:eastAsia="Times New Roman" w:hAnsi="Times New Roman"/>
          <w:b/>
          <w:w w:val="105"/>
          <w:sz w:val="28"/>
          <w:szCs w:val="28"/>
          <w:rtl w:val="off"/>
        </w:rPr>
      </w:pPr>
    </w:p>
    <w:p>
      <w:pPr>
        <w:ind w:leftChars="0" w:left="0" w:rightChars="0" w:right="0" w:firstLine="0"/>
        <w:contextualSpacing/>
        <w:jc w:val="left"/>
        <w:spacing w:before="0"/>
        <w:rPr>
          <w:rFonts w:ascii="Times New Roman" w:eastAsia="Times New Roman" w:hAnsi="Times New Roman"/>
          <w:b/>
          <w:w w:val="105"/>
          <w:sz w:val="28"/>
          <w:szCs w:val="28"/>
          <w:rtl w:val="off"/>
        </w:rPr>
      </w:pPr>
    </w:p>
    <w:p>
      <w:pPr>
        <w:ind w:leftChars="0" w:left="0" w:rightChars="0" w:right="0" w:firstLine="0"/>
        <w:contextualSpacing/>
        <w:jc w:val="left"/>
        <w:spacing w:before="0"/>
        <w:rPr>
          <w:rFonts w:ascii="Times New Roman" w:eastAsia="Times New Roman" w:hAnsi="Times New Roman"/>
          <w:b/>
          <w:w w:val="105"/>
          <w:sz w:val="28"/>
          <w:szCs w:val="28"/>
          <w:rtl w:val="off"/>
        </w:rPr>
      </w:pPr>
    </w:p>
    <w:p>
      <w:pPr>
        <w:ind w:leftChars="0" w:left="0" w:rightChars="0" w:right="0" w:firstLine="0"/>
        <w:contextualSpacing/>
        <w:jc w:val="left"/>
        <w:spacing w:before="0"/>
        <w:rPr>
          <w:rFonts w:ascii="Times New Roman" w:eastAsia="Times New Roman" w:hAnsi="Times New Roman" w:hint="default"/>
          <w:sz w:val="28"/>
          <w:szCs w:val="28"/>
        </w:rPr>
      </w:pPr>
      <w:r>
        <w:rPr>
          <w:rFonts w:ascii="Times New Roman" w:eastAsia="Times New Roman" w:hAnsi="Times New Roman" w:hint="default"/>
          <w:sz w:val="28"/>
          <w:szCs w:val="28"/>
        </w:rPr>
        <mc:AlternateContent>
          <mc:Choice Requires="wps">
            <w:drawing>
              <wp:anchor distT="0" distB="0" distL="114300" distR="114300" behindDoc="1" locked="0" layoutInCell="1" simplePos="0" relativeHeight="251660288" allowOverlap="1" hidden="0">
                <wp:simplePos x="0" y="0"/>
                <wp:positionH relativeFrom="page">
                  <wp:posOffset>702372</wp:posOffset>
                </wp:positionH>
                <wp:positionV relativeFrom="paragraph">
                  <wp:posOffset>-2264977</wp:posOffset>
                </wp:positionV>
                <wp:extent cx="3119755" cy="2564130"/>
                <wp:effectExtent l="702310" t="2265045" r="702310" b="2265045"/>
                <wp:wrapNone/>
                <wp:docPr id="1030" name="shape1030" hidden="0"/>
                <wp:cNvGraphicFramePr/>
                <a:graphic xmlns:a="http://schemas.openxmlformats.org/drawingml/2006/main">
                  <a:graphicData uri="http://schemas.microsoft.com/office/word/2010/wordprocessingGroup">
                    <wpg:wgp>
                      <wpg:cNvGrpSpPr/>
                      <wpg:grpSpPr>
                        <a:xfrm>
                          <a:off x="0" y="0"/>
                          <a:ext cx="3119755" cy="2564130"/>
                          <a:chOff x="702310" y="-2265045"/>
                          <a:chExt cx="3119755" cy="2564130"/>
                        </a:xfrm>
                      </wpg:grpSpPr>
                      <pic:pic xmlns:pic="http://schemas.openxmlformats.org/drawingml/2006/picture">
                        <pic:nvPicPr>
                          <pic:cNvPr id="0" name="이미지"/>
                          <pic:cNvPicPr preferRelativeResize="1"/>
                        </pic:nvPicPr>
                        <pic:blipFill>
                          <a:blip r:embed="rId11">
                            <a:extLst>
                              <a:ext uri="{28A0092B-C50C-407E-A947-70E740481C1C}">
                                <a14:useLocalDpi xmlns:a14="http://schemas.microsoft.com/office/drawing/2010/main" val="0"/>
                              </a:ext>
                            </a:extLst>
                          </a:blip>
                          <a:srcRect/>
                          <a:stretch>
                            <a:fillRect/>
                          </a:stretch>
                        </pic:blipFill>
                        <pic:spPr>
                          <a:xfrm>
                            <a:off x="702310" y="-2265045"/>
                            <a:ext cx="3021965" cy="2233930"/>
                          </a:xfrm>
                          <a:prstGeom prst="rect"/>
                        </pic:spPr>
                      </pic:pic>
                      <pic:pic xmlns:pic="http://schemas.openxmlformats.org/drawingml/2006/picture">
                        <pic:nvPicPr>
                          <pic:cNvPr id="0" name="이미지"/>
                          <pic:cNvPicPr preferRelativeResize="1"/>
                        </pic:nvPicPr>
                        <pic:blipFill>
                          <a:blip r:embed="rId12">
                            <a:extLst>
                              <a:ext uri="{28A0092B-C50C-407E-A947-70E740481C1C}">
                                <a14:useLocalDpi xmlns:a14="http://schemas.microsoft.com/office/drawing/2010/main" val="0"/>
                              </a:ext>
                            </a:extLst>
                          </a:blip>
                          <a:srcRect/>
                          <a:stretch>
                            <a:fillRect/>
                          </a:stretch>
                        </pic:blipFill>
                        <pic:spPr>
                          <a:xfrm>
                            <a:off x="737235" y="-6350"/>
                            <a:ext cx="3084830" cy="304800"/>
                          </a:xfrm>
                          <a:prstGeom prst="rect"/>
                        </pic:spPr>
                      </pic:pic>
                    </wpg:wgp>
                  </a:graphicData>
                </a:graphic>
              </wp:anchor>
            </w:drawing>
          </mc:Choice>
          <mc:Fallback>
            <w:pict>
              <v:group style="position:absolute;margin-left:55,3049pt;margin-top:-178,345pt;width:245,65pt;height:201,9pt;mso-wrap-style:behind;mso-position-horizontal-relative:page;mso-position-vertical-relative:line;z-index:-251660288" coordorigin="1106,-3567" coordsize="4913,4038">
                <v:shapetype coordsize="21600, 21600" path="m0,0l21600,0,21600,21600,0,21600xe"/>
                <v:shape id="1031" o:spt="75" style="position:absolute;left:1106;top:-3567;width:4759;height:3518" coordsize="21600, 21600" filled="f" stroked="f">
                  <v:imagedata r:id="rId11"/>
                </v:shape>
                <v:shapetype coordsize="21600, 21600" path="m0,0l21600,0,21600,21600,0,21600xe"/>
                <v:shape id="1032" o:spt="75" style="position:absolute;left:1161;top:-10;width:4858;height:480" coordsize="21600, 21600" filled="f" stroked="f">
                  <v:imagedata r:id="rId12"/>
                </v:shape>
              </v:group>
            </w:pict>
          </mc:Fallback>
        </mc:AlternateContent>
      </w:r>
      <w:r>
        <w:rPr>
          <w:rFonts w:ascii="Times New Roman" w:eastAsia="Times New Roman" w:hAnsi="Times New Roman" w:hint="default"/>
          <w:b/>
          <w:w w:val="105"/>
          <w:sz w:val="28"/>
          <w:szCs w:val="28"/>
        </w:rPr>
        <w:t xml:space="preserve">Figure 2. </w:t>
      </w:r>
      <w:r>
        <w:rPr>
          <w:rFonts w:ascii="Times New Roman" w:eastAsia="Times New Roman" w:hAnsi="Times New Roman" w:hint="default"/>
          <w:w w:val="105"/>
          <w:sz w:val="28"/>
          <w:szCs w:val="28"/>
        </w:rPr>
        <w:t>Experiment Results.</w:t>
      </w:r>
    </w:p>
    <w:p>
      <w:pPr>
        <w:pStyle w:val="aff4"/>
        <w:ind w:leftChars="0" w:left="0" w:rightChars="0" w:right="0"/>
        <w:contextualSpacing/>
        <w:spacing w:before="5"/>
        <w:rPr>
          <w:rFonts w:ascii="Times New Roman" w:eastAsia="Times New Roman" w:hAnsi="Times New Roman" w:hint="default"/>
          <w:sz w:val="28"/>
          <w:szCs w:val="28"/>
        </w:rPr>
      </w:pPr>
    </w:p>
    <w:p>
      <w:pPr>
        <w:pStyle w:val="aff4"/>
        <w:ind w:leftChars="0" w:left="0" w:rightChars="0" w:right="0"/>
        <w:contextualSpacing/>
        <w:jc w:val="both"/>
        <w:spacing w:line="252" w:lineRule="auto"/>
        <w:rPr>
          <w:rFonts w:ascii="Times New Roman" w:eastAsia="Times New Roman" w:hAnsi="Times New Roman" w:hint="default"/>
          <w:sz w:val="28"/>
          <w:szCs w:val="28"/>
        </w:rPr>
      </w:pPr>
      <w:r>
        <w:rPr>
          <w:rFonts w:ascii="Times New Roman" w:eastAsia="Times New Roman" w:hAnsi="Times New Roman" w:hint="default"/>
          <w:w w:val="105"/>
          <w:sz w:val="28"/>
          <w:szCs w:val="28"/>
        </w:rPr>
        <w:t xml:space="preserve">in the total playtime (Show Lights vs. Show Toy: 76 vs. 68 sec., </w:t>
      </w:r>
      <w:r>
        <w:rPr>
          <w:rFonts w:ascii="Times New Roman" w:eastAsia="Times New Roman" w:hAnsi="Times New Roman" w:hint="default"/>
          <w:i/>
          <w:w w:val="105"/>
          <w:sz w:val="28"/>
          <w:szCs w:val="28"/>
        </w:rPr>
        <w:t>t</w:t>
      </w:r>
      <w:r>
        <w:rPr>
          <w:rFonts w:ascii="Times New Roman" w:eastAsia="Times New Roman" w:hAnsi="Times New Roman" w:hint="default"/>
          <w:w w:val="105"/>
          <w:sz w:val="28"/>
          <w:szCs w:val="28"/>
        </w:rPr>
        <w:t xml:space="preserve">(46) = 1.05 </w:t>
      </w:r>
      <w:r>
        <w:rPr>
          <w:rFonts w:ascii="Times New Roman" w:eastAsia="Times New Roman" w:hAnsi="Times New Roman" w:hint="default"/>
          <w:i/>
          <w:w w:val="105"/>
          <w:sz w:val="28"/>
          <w:szCs w:val="28"/>
        </w:rPr>
        <w:t xml:space="preserve">p </w:t>
      </w:r>
      <w:r>
        <w:rPr>
          <w:rFonts w:ascii="Times New Roman" w:eastAsia="Times New Roman" w:hAnsi="Times New Roman" w:hint="default"/>
          <w:w w:val="105"/>
          <w:sz w:val="28"/>
          <w:szCs w:val="28"/>
        </w:rPr>
        <w:t xml:space="preserve">= 0.30), number of Actions  (Show Lights vs. Show Toy: 10.0 vs. 12.4, </w:t>
      </w:r>
      <w:r>
        <w:rPr>
          <w:rFonts w:ascii="Times New Roman" w:eastAsia="Times New Roman" w:hAnsi="Times New Roman" w:hint="default"/>
          <w:i/>
          <w:w w:val="105"/>
          <w:sz w:val="28"/>
          <w:szCs w:val="28"/>
        </w:rPr>
        <w:t>t</w:t>
      </w:r>
      <w:r>
        <w:rPr>
          <w:rFonts w:ascii="Times New Roman" w:eastAsia="Times New Roman" w:hAnsi="Times New Roman" w:hint="default"/>
          <w:w w:val="105"/>
          <w:sz w:val="28"/>
          <w:szCs w:val="28"/>
        </w:rPr>
        <w:t xml:space="preserve">(46) = 1.08, </w:t>
      </w:r>
      <w:r>
        <w:rPr>
          <w:rFonts w:ascii="Times New Roman" w:eastAsia="Times New Roman" w:hAnsi="Times New Roman" w:hint="default"/>
          <w:i/>
          <w:w w:val="105"/>
          <w:sz w:val="28"/>
          <w:szCs w:val="28"/>
        </w:rPr>
        <w:t xml:space="preserve">p </w:t>
      </w:r>
      <w:r>
        <w:rPr>
          <w:rFonts w:ascii="Times New Roman" w:eastAsia="Times New Roman" w:hAnsi="Times New Roman" w:hint="default"/>
          <w:w w:val="105"/>
          <w:sz w:val="28"/>
          <w:szCs w:val="28"/>
        </w:rPr>
        <w:t xml:space="preserve">= 0.29), or the number of Transitions between the two mats (Show Lights vs. Show Toy: 2.0 vs. 2.2, </w:t>
      </w:r>
      <w:r>
        <w:rPr>
          <w:rFonts w:ascii="Times New Roman" w:eastAsia="Times New Roman" w:hAnsi="Times New Roman" w:hint="default"/>
          <w:i/>
          <w:w w:val="105"/>
          <w:sz w:val="28"/>
          <w:szCs w:val="28"/>
        </w:rPr>
        <w:t>t</w:t>
      </w:r>
      <w:r>
        <w:rPr>
          <w:rFonts w:ascii="Times New Roman" w:eastAsia="Times New Roman" w:hAnsi="Times New Roman" w:hint="default"/>
          <w:w w:val="105"/>
          <w:sz w:val="28"/>
          <w:szCs w:val="28"/>
        </w:rPr>
        <w:t xml:space="preserve">(46) = 0.27, </w:t>
      </w:r>
      <w:r>
        <w:rPr>
          <w:rFonts w:ascii="Times New Roman" w:eastAsia="Times New Roman" w:hAnsi="Times New Roman" w:hint="default"/>
          <w:i/>
          <w:w w:val="105"/>
          <w:sz w:val="28"/>
          <w:szCs w:val="28"/>
        </w:rPr>
        <w:t xml:space="preserve">p </w:t>
      </w:r>
      <w:r>
        <w:rPr>
          <w:rFonts w:ascii="Times New Roman" w:eastAsia="Times New Roman" w:hAnsi="Times New Roman" w:hint="default"/>
          <w:w w:val="105"/>
          <w:sz w:val="28"/>
          <w:szCs w:val="28"/>
        </w:rPr>
        <w:t>= 0.79). Children in the two conditions were also equally good at answering the test questions about toy in both conditions. All children used different blocks to activate different lights. 62.5% of children in both conditions understood that the same block on a different mat would activate the same light, and 79.1% (Show Lights) and 70.8% (Show Toy) answered that changing the block would activate a different</w:t>
      </w:r>
      <w:r>
        <w:rPr>
          <w:rFonts w:ascii="Times New Roman" w:eastAsia="Times New Roman" w:hAnsi="Times New Roman" w:hint="default"/>
          <w:w w:val="105"/>
          <w:sz w:val="28"/>
          <w:szCs w:val="28"/>
          <w:spacing w:val="-3"/>
        </w:rPr>
        <w:t xml:space="preserve"> </w:t>
      </w:r>
      <w:r>
        <w:rPr>
          <w:rFonts w:ascii="Times New Roman" w:eastAsia="Times New Roman" w:hAnsi="Times New Roman" w:hint="default"/>
          <w:w w:val="105"/>
          <w:sz w:val="28"/>
          <w:szCs w:val="28"/>
        </w:rPr>
        <w:t>light.</w:t>
      </w:r>
    </w:p>
    <w:p>
      <w:pPr>
        <w:pStyle w:val="aff4"/>
        <w:ind w:leftChars="0" w:left="0" w:rightChars="0" w:right="0" w:firstLine="180"/>
        <w:contextualSpacing/>
        <w:jc w:val="both"/>
        <w:spacing w:before="7" w:line="252" w:lineRule="auto"/>
        <w:rPr>
          <w:rFonts w:ascii="Times New Roman" w:eastAsia="Times New Roman" w:hAnsi="Times New Roman" w:hint="default"/>
          <w:sz w:val="28"/>
          <w:szCs w:val="28"/>
        </w:rPr>
      </w:pPr>
      <w:r>
        <w:rPr>
          <w:rFonts w:ascii="Times New Roman" w:eastAsia="Times New Roman" w:hAnsi="Times New Roman"/>
          <w:w w:val="105"/>
          <w:sz w:val="28"/>
          <w:szCs w:val="28"/>
          <w:rtl w:val="off"/>
        </w:rPr>
        <w:tab/>
      </w:r>
      <w:r>
        <w:rPr>
          <w:rFonts w:ascii="Times New Roman" w:eastAsia="Times New Roman" w:hAnsi="Times New Roman" w:hint="default"/>
          <w:w w:val="105"/>
          <w:sz w:val="28"/>
          <w:szCs w:val="28"/>
        </w:rPr>
        <w:t xml:space="preserve">During the Show phase, even though the duration of demonstrations did not differ significantly across conditions (Show Lights vs. Show Toy: 46 vs. 57 sec., </w:t>
      </w:r>
      <w:r>
        <w:rPr>
          <w:rFonts w:ascii="Times New Roman" w:eastAsia="Times New Roman" w:hAnsi="Times New Roman" w:hint="default"/>
          <w:i/>
          <w:w w:val="105"/>
          <w:sz w:val="28"/>
          <w:szCs w:val="28"/>
        </w:rPr>
        <w:t>t</w:t>
      </w:r>
      <w:r>
        <w:rPr>
          <w:rFonts w:ascii="Times New Roman" w:eastAsia="Times New Roman" w:hAnsi="Times New Roman" w:hint="default"/>
          <w:w w:val="105"/>
          <w:sz w:val="28"/>
          <w:szCs w:val="28"/>
        </w:rPr>
        <w:t xml:space="preserve">(46) = 1.55, </w:t>
      </w:r>
      <w:r>
        <w:rPr>
          <w:rFonts w:ascii="Times New Roman" w:eastAsia="Times New Roman" w:hAnsi="Times New Roman" w:hint="default"/>
          <w:i/>
          <w:w w:val="105"/>
          <w:sz w:val="28"/>
          <w:szCs w:val="28"/>
        </w:rPr>
        <w:t xml:space="preserve">p </w:t>
      </w:r>
      <w:r>
        <w:rPr>
          <w:rFonts w:ascii="Times New Roman" w:eastAsia="Times New Roman" w:hAnsi="Times New Roman" w:hint="default"/>
          <w:w w:val="105"/>
          <w:sz w:val="28"/>
          <w:szCs w:val="28"/>
        </w:rPr>
        <w:t xml:space="preserve">= 0.13), children’s behaviors differed by condition (see Figure 2). As predicted, children in the Toy condition produced more Actions (Show Lights vs. Show Toy: 5.1 vs. 11.3, </w:t>
      </w:r>
      <w:r>
        <w:rPr>
          <w:rFonts w:ascii="Times New Roman" w:eastAsia="Times New Roman" w:hAnsi="Times New Roman" w:hint="default"/>
          <w:i/>
          <w:w w:val="105"/>
          <w:sz w:val="28"/>
          <w:szCs w:val="28"/>
        </w:rPr>
        <w:t>t</w:t>
      </w:r>
      <w:r>
        <w:rPr>
          <w:rFonts w:ascii="Times New Roman" w:eastAsia="Times New Roman" w:hAnsi="Times New Roman" w:hint="default"/>
          <w:w w:val="105"/>
          <w:sz w:val="28"/>
          <w:szCs w:val="28"/>
        </w:rPr>
        <w:t xml:space="preserve">(46) = 2.26, </w:t>
      </w:r>
      <w:r>
        <w:rPr>
          <w:rFonts w:ascii="Times New Roman" w:eastAsia="Times New Roman" w:hAnsi="Times New Roman" w:hint="default"/>
          <w:i/>
          <w:w w:val="105"/>
          <w:sz w:val="28"/>
          <w:szCs w:val="28"/>
        </w:rPr>
        <w:t xml:space="preserve">p </w:t>
      </w:r>
      <w:r>
        <w:rPr>
          <w:rFonts w:ascii="Times New Roman" w:eastAsia="Times New Roman" w:hAnsi="Times New Roman" w:hint="default"/>
          <w:w w:val="105"/>
          <w:sz w:val="28"/>
          <w:szCs w:val="28"/>
        </w:rPr>
        <w:t xml:space="preserve">= 0.029) and more Transitions (Show Lights vs. Show Toy: 1.29 vs. 3.25, </w:t>
      </w:r>
      <w:r>
        <w:rPr>
          <w:rFonts w:ascii="Times New Roman" w:eastAsia="Times New Roman" w:hAnsi="Times New Roman" w:hint="default"/>
          <w:i/>
          <w:w w:val="105"/>
          <w:sz w:val="28"/>
          <w:szCs w:val="28"/>
        </w:rPr>
        <w:t>t</w:t>
      </w:r>
      <w:r>
        <w:rPr>
          <w:rFonts w:ascii="Times New Roman" w:eastAsia="Times New Roman" w:hAnsi="Times New Roman" w:hint="default"/>
          <w:w w:val="105"/>
          <w:sz w:val="28"/>
          <w:szCs w:val="28"/>
        </w:rPr>
        <w:t xml:space="preserve">(46) = 2.04, </w:t>
      </w:r>
      <w:r>
        <w:rPr>
          <w:rFonts w:ascii="Times New Roman" w:eastAsia="Times New Roman" w:hAnsi="Times New Roman" w:hint="default"/>
          <w:i/>
          <w:w w:val="105"/>
          <w:sz w:val="28"/>
          <w:szCs w:val="28"/>
        </w:rPr>
        <w:t xml:space="preserve">p </w:t>
      </w:r>
      <w:r>
        <w:rPr>
          <w:rFonts w:ascii="Times New Roman" w:eastAsia="Times New Roman" w:hAnsi="Times New Roman" w:hint="default"/>
          <w:w w:val="105"/>
          <w:sz w:val="28"/>
          <w:szCs w:val="28"/>
        </w:rPr>
        <w:t>=</w:t>
      </w:r>
      <w:r>
        <w:rPr>
          <w:rFonts w:ascii="Times New Roman" w:eastAsia="Times New Roman" w:hAnsi="Times New Roman" w:hint="default"/>
          <w:w w:val="105"/>
          <w:sz w:val="28"/>
          <w:szCs w:val="28"/>
          <w:spacing w:val="30"/>
        </w:rPr>
        <w:t xml:space="preserve"> </w:t>
      </w:r>
      <w:r>
        <w:rPr>
          <w:rFonts w:ascii="Times New Roman" w:eastAsia="Times New Roman" w:hAnsi="Times New Roman" w:hint="default"/>
          <w:w w:val="105"/>
          <w:sz w:val="28"/>
          <w:szCs w:val="28"/>
        </w:rPr>
        <w:t>0.047).</w:t>
      </w:r>
    </w:p>
    <w:p>
      <w:pPr>
        <w:pStyle w:val="aff4"/>
        <w:ind w:leftChars="0" w:left="0" w:rightChars="0" w:right="0"/>
        <w:contextualSpacing/>
        <w:jc w:val="both"/>
        <w:spacing w:before="8" w:line="252" w:lineRule="auto"/>
        <w:rPr>
          <w:rFonts w:ascii="Times New Roman" w:eastAsia="Times New Roman" w:hAnsi="Times New Roman" w:hint="default"/>
          <w:sz w:val="28"/>
          <w:szCs w:val="28"/>
        </w:rPr>
      </w:pPr>
      <w:r>
        <w:rPr>
          <w:rFonts w:ascii="Times New Roman" w:eastAsia="Times New Roman" w:hAnsi="Times New Roman"/>
          <w:w w:val="105"/>
          <w:sz w:val="28"/>
          <w:szCs w:val="28"/>
          <w:rtl w:val="off"/>
        </w:rPr>
        <w:tab/>
      </w:r>
      <w:r>
        <w:rPr>
          <w:rFonts w:ascii="Times New Roman" w:eastAsia="Times New Roman" w:hAnsi="Times New Roman" w:hint="default"/>
          <w:w w:val="105"/>
          <w:sz w:val="28"/>
          <w:szCs w:val="28"/>
        </w:rPr>
        <w:t xml:space="preserve">Further analysis revealed that the number of actions on the Near Mat did not differ across conditions (Show Lights vs. Show Toy: 3.75 vs. 6.37, </w:t>
      </w:r>
      <w:r>
        <w:rPr>
          <w:rFonts w:ascii="Times New Roman" w:eastAsia="Times New Roman" w:hAnsi="Times New Roman" w:hint="default"/>
          <w:i/>
          <w:w w:val="105"/>
          <w:sz w:val="28"/>
          <w:szCs w:val="28"/>
        </w:rPr>
        <w:t>t</w:t>
      </w:r>
      <w:r>
        <w:rPr>
          <w:rFonts w:ascii="Times New Roman" w:eastAsia="Times New Roman" w:hAnsi="Times New Roman" w:hint="default"/>
          <w:w w:val="105"/>
          <w:sz w:val="28"/>
          <w:szCs w:val="28"/>
        </w:rPr>
        <w:t xml:space="preserve">(46) = 1.34, </w:t>
      </w:r>
      <w:r>
        <w:rPr>
          <w:rFonts w:ascii="Times New Roman" w:eastAsia="Times New Roman" w:hAnsi="Times New Roman" w:hint="default"/>
          <w:i/>
          <w:w w:val="105"/>
          <w:sz w:val="28"/>
          <w:szCs w:val="28"/>
        </w:rPr>
        <w:t xml:space="preserve">p </w:t>
      </w:r>
      <w:r>
        <w:rPr>
          <w:rFonts w:ascii="Times New Roman" w:eastAsia="Times New Roman" w:hAnsi="Times New Roman" w:hint="default"/>
          <w:w w:val="105"/>
          <w:sz w:val="28"/>
          <w:szCs w:val="28"/>
        </w:rPr>
        <w:t xml:space="preserve">= 0.187). Instead, the overall difference in the action frequency was driven by the number of actions on the Far Mat (Show Lights vs. Show Toy: 1.42 vs. 4.88, </w:t>
      </w:r>
      <w:r>
        <w:rPr>
          <w:rFonts w:ascii="Times New Roman" w:eastAsia="Times New Roman" w:hAnsi="Times New Roman" w:hint="default"/>
          <w:i/>
          <w:w w:val="105"/>
          <w:sz w:val="28"/>
          <w:szCs w:val="28"/>
        </w:rPr>
        <w:t>t</w:t>
      </w:r>
      <w:r>
        <w:rPr>
          <w:rFonts w:ascii="Times New Roman" w:eastAsia="Times New Roman" w:hAnsi="Times New Roman" w:hint="default"/>
          <w:w w:val="105"/>
          <w:sz w:val="28"/>
          <w:szCs w:val="28"/>
        </w:rPr>
        <w:t xml:space="preserve">(46) = 2.42, </w:t>
      </w:r>
      <w:r>
        <w:rPr>
          <w:rFonts w:ascii="Times New Roman" w:eastAsia="Times New Roman" w:hAnsi="Times New Roman" w:hint="default"/>
          <w:i/>
          <w:w w:val="105"/>
          <w:sz w:val="28"/>
          <w:szCs w:val="28"/>
        </w:rPr>
        <w:t xml:space="preserve">p </w:t>
      </w:r>
      <w:r>
        <w:rPr>
          <w:rFonts w:ascii="Times New Roman" w:eastAsia="Times New Roman" w:hAnsi="Times New Roman" w:hint="default"/>
          <w:w w:val="105"/>
          <w:sz w:val="28"/>
          <w:szCs w:val="28"/>
        </w:rPr>
        <w:t>= 0.022) which was necessary only if the children wanted to show Elmo that the mats do not determine the color of</w:t>
      </w:r>
      <w:r>
        <w:rPr>
          <w:rFonts w:ascii="Times New Roman" w:eastAsia="Times New Roman" w:hAnsi="Times New Roman" w:hint="default"/>
          <w:w w:val="105"/>
          <w:sz w:val="28"/>
          <w:szCs w:val="28"/>
          <w:spacing w:val="3"/>
        </w:rPr>
        <w:t xml:space="preserve"> </w:t>
      </w:r>
      <w:r>
        <w:rPr>
          <w:rFonts w:ascii="Times New Roman" w:eastAsia="Times New Roman" w:hAnsi="Times New Roman" w:hint="default"/>
          <w:w w:val="105"/>
          <w:sz w:val="28"/>
          <w:szCs w:val="28"/>
        </w:rPr>
        <w:t>lights.</w:t>
      </w:r>
    </w:p>
    <w:p>
      <w:pPr>
        <w:pStyle w:val="aff4"/>
        <w:ind w:leftChars="0" w:left="0" w:rightChars="0" w:right="0" w:firstLine="180"/>
        <w:contextualSpacing/>
        <w:jc w:val="both"/>
        <w:spacing w:before="3" w:line="252" w:lineRule="auto"/>
        <w:rPr>
          <w:rFonts w:ascii="Times New Roman" w:eastAsia="Times New Roman" w:hAnsi="Times New Roman" w:hint="default"/>
          <w:sz w:val="28"/>
          <w:szCs w:val="28"/>
        </w:rPr>
      </w:pPr>
      <w:r>
        <w:rPr>
          <w:rFonts w:ascii="Times New Roman" w:eastAsia="Times New Roman" w:hAnsi="Times New Roman"/>
          <w:w w:val="105"/>
          <w:sz w:val="28"/>
          <w:szCs w:val="28"/>
          <w:rtl w:val="off"/>
        </w:rPr>
        <w:tab/>
      </w:r>
      <w:r>
        <w:rPr>
          <w:rFonts w:ascii="Times New Roman" w:eastAsia="Times New Roman" w:hAnsi="Times New Roman" w:hint="default"/>
          <w:w w:val="105"/>
          <w:sz w:val="28"/>
          <w:szCs w:val="28"/>
        </w:rPr>
        <w:t>One possibility is that these differences are due to</w:t>
      </w:r>
      <w:r>
        <w:rPr>
          <w:rFonts w:ascii="Times New Roman" w:eastAsia="Times New Roman" w:hAnsi="Times New Roman" w:hint="default"/>
          <w:w w:val="105"/>
          <w:sz w:val="28"/>
          <w:szCs w:val="28"/>
          <w:spacing w:val="49"/>
        </w:rPr>
        <w:t xml:space="preserve"> </w:t>
      </w:r>
      <w:r>
        <w:rPr>
          <w:rFonts w:ascii="Times New Roman" w:eastAsia="Times New Roman" w:hAnsi="Times New Roman" w:hint="default"/>
          <w:w w:val="105"/>
          <w:sz w:val="28"/>
          <w:szCs w:val="28"/>
        </w:rPr>
        <w:t>children in the Show Toy condition who failed to</w:t>
      </w:r>
      <w:r>
        <w:rPr>
          <w:rFonts w:ascii="Times New Roman" w:eastAsia="Times New Roman" w:hAnsi="Times New Roman" w:hint="default"/>
          <w:w w:val="105"/>
          <w:sz w:val="28"/>
          <w:szCs w:val="28"/>
          <w:spacing w:val="49"/>
        </w:rPr>
        <w:t xml:space="preserve"> </w:t>
      </w:r>
      <w:r>
        <w:rPr>
          <w:rFonts w:ascii="Times New Roman" w:eastAsia="Times New Roman" w:hAnsi="Times New Roman" w:hint="default"/>
          <w:w w:val="105"/>
          <w:sz w:val="28"/>
          <w:szCs w:val="28"/>
        </w:rPr>
        <w:t>understand the causal structure of the toy during the Play phase. Even though children in both conditions demonstrated equivalent knowledge about the toy, given instruction to teach Elmo about how the toy works, children in the Show Toy condition might have produced more diverse actions simply in the hope that this would help Elmo learn. To address this possibility, we split the children in the Show Toy condition into two groups: those who answered all questions correctly (Pass: N=13) and those did not (Fail: N=11).</w:t>
      </w:r>
      <w:r>
        <w:rPr>
          <w:rFonts w:ascii="Times New Roman" w:eastAsia="Times New Roman" w:hAnsi="Times New Roman" w:hint="default"/>
          <w:w w:val="105"/>
          <w:sz w:val="28"/>
          <w:szCs w:val="28"/>
          <w:spacing w:val="26"/>
        </w:rPr>
        <w:t xml:space="preserve"> </w:t>
      </w:r>
      <w:r>
        <w:rPr>
          <w:rFonts w:ascii="Times New Roman" w:eastAsia="Times New Roman" w:hAnsi="Times New Roman" w:hint="default"/>
          <w:w w:val="105"/>
          <w:sz w:val="28"/>
          <w:szCs w:val="28"/>
        </w:rPr>
        <w:t>There</w:t>
      </w:r>
      <w:r>
        <w:rPr>
          <w:rFonts w:ascii="Times New Roman" w:eastAsia="Times New Roman" w:hAnsi="Times New Roman" w:hint="default"/>
          <w:w w:val="105"/>
          <w:sz w:val="28"/>
          <w:szCs w:val="28"/>
          <w:spacing w:val="27"/>
        </w:rPr>
        <w:t xml:space="preserve"> </w:t>
      </w:r>
      <w:r>
        <w:rPr>
          <w:rFonts w:ascii="Times New Roman" w:eastAsia="Times New Roman" w:hAnsi="Times New Roman" w:hint="default"/>
          <w:w w:val="105"/>
          <w:sz w:val="28"/>
          <w:szCs w:val="28"/>
        </w:rPr>
        <w:t>was</w:t>
      </w:r>
      <w:r>
        <w:rPr>
          <w:rFonts w:ascii="Times New Roman" w:eastAsia="Times New Roman" w:hAnsi="Times New Roman" w:hint="default"/>
          <w:w w:val="105"/>
          <w:sz w:val="28"/>
          <w:szCs w:val="28"/>
          <w:spacing w:val="27"/>
        </w:rPr>
        <w:t xml:space="preserve"> </w:t>
      </w:r>
      <w:r>
        <w:rPr>
          <w:rFonts w:ascii="Times New Roman" w:eastAsia="Times New Roman" w:hAnsi="Times New Roman" w:hint="default"/>
          <w:w w:val="105"/>
          <w:sz w:val="28"/>
          <w:szCs w:val="28"/>
        </w:rPr>
        <w:t>no</w:t>
      </w:r>
      <w:r>
        <w:rPr>
          <w:rFonts w:ascii="Times New Roman" w:eastAsia="Times New Roman" w:hAnsi="Times New Roman" w:hint="default"/>
          <w:w w:val="105"/>
          <w:sz w:val="28"/>
          <w:szCs w:val="28"/>
          <w:spacing w:val="27"/>
        </w:rPr>
        <w:t xml:space="preserve"> </w:t>
      </w:r>
      <w:r>
        <w:rPr>
          <w:rFonts w:ascii="Times New Roman" w:eastAsia="Times New Roman" w:hAnsi="Times New Roman" w:hint="default"/>
          <w:w w:val="105"/>
          <w:sz w:val="28"/>
          <w:szCs w:val="28"/>
        </w:rPr>
        <w:t>difference</w:t>
      </w:r>
      <w:r>
        <w:rPr>
          <w:rFonts w:ascii="Times New Roman" w:eastAsia="Times New Roman" w:hAnsi="Times New Roman" w:hint="default"/>
          <w:w w:val="105"/>
          <w:sz w:val="28"/>
          <w:szCs w:val="28"/>
          <w:spacing w:val="27"/>
        </w:rPr>
        <w:t xml:space="preserve"> </w:t>
      </w:r>
      <w:r>
        <w:rPr>
          <w:rFonts w:ascii="Times New Roman" w:eastAsia="Times New Roman" w:hAnsi="Times New Roman" w:hint="default"/>
          <w:w w:val="105"/>
          <w:sz w:val="28"/>
          <w:szCs w:val="28"/>
        </w:rPr>
        <w:t>in</w:t>
      </w:r>
      <w:r>
        <w:rPr>
          <w:rFonts w:ascii="Times New Roman" w:eastAsia="Times New Roman" w:hAnsi="Times New Roman" w:hint="default"/>
          <w:w w:val="105"/>
          <w:sz w:val="28"/>
          <w:szCs w:val="28"/>
          <w:spacing w:val="28"/>
        </w:rPr>
        <w:t xml:space="preserve"> </w:t>
      </w:r>
      <w:r>
        <w:rPr>
          <w:rFonts w:ascii="Times New Roman" w:eastAsia="Times New Roman" w:hAnsi="Times New Roman" w:hint="default"/>
          <w:w w:val="105"/>
          <w:sz w:val="28"/>
          <w:szCs w:val="28"/>
        </w:rPr>
        <w:t>the</w:t>
      </w:r>
      <w:r>
        <w:rPr>
          <w:rFonts w:ascii="Times New Roman" w:eastAsia="Times New Roman" w:hAnsi="Times New Roman" w:hint="default"/>
          <w:w w:val="105"/>
          <w:sz w:val="28"/>
          <w:szCs w:val="28"/>
          <w:spacing w:val="27"/>
        </w:rPr>
        <w:t xml:space="preserve"> </w:t>
      </w:r>
      <w:r>
        <w:rPr>
          <w:rFonts w:ascii="Times New Roman" w:eastAsia="Times New Roman" w:hAnsi="Times New Roman" w:hint="default"/>
          <w:w w:val="105"/>
          <w:sz w:val="28"/>
          <w:szCs w:val="28"/>
        </w:rPr>
        <w:t>average</w:t>
      </w:r>
      <w:r>
        <w:rPr>
          <w:rFonts w:ascii="Times New Roman" w:eastAsia="Times New Roman" w:hAnsi="Times New Roman" w:hint="default"/>
          <w:w w:val="105"/>
          <w:sz w:val="28"/>
          <w:szCs w:val="28"/>
          <w:spacing w:val="27"/>
        </w:rPr>
        <w:t xml:space="preserve"> </w:t>
      </w:r>
      <w:r>
        <w:rPr>
          <w:rFonts w:ascii="Times New Roman" w:eastAsia="Times New Roman" w:hAnsi="Times New Roman" w:hint="default"/>
          <w:w w:val="105"/>
          <w:sz w:val="28"/>
          <w:szCs w:val="28"/>
        </w:rPr>
        <w:t>number</w:t>
      </w:r>
      <w:r>
        <w:rPr>
          <w:rFonts w:ascii="Times New Roman" w:eastAsia="Times New Roman" w:hAnsi="Times New Roman" w:hint="default"/>
          <w:w w:val="105"/>
          <w:sz w:val="28"/>
          <w:szCs w:val="28"/>
          <w:spacing w:val="26"/>
        </w:rPr>
        <w:t xml:space="preserve"> </w:t>
      </w:r>
      <w:r>
        <w:rPr>
          <w:rFonts w:ascii="Times New Roman" w:eastAsia="Times New Roman" w:hAnsi="Times New Roman" w:hint="default"/>
          <w:w w:val="105"/>
          <w:sz w:val="28"/>
          <w:szCs w:val="28"/>
        </w:rPr>
        <w:t>of</w:t>
      </w:r>
      <w:r>
        <w:rPr>
          <w:rFonts w:ascii="Times New Roman" w:eastAsia="Times New Roman" w:hAnsi="Times New Roman" w:hint="default"/>
          <w:w w:val="105"/>
          <w:sz w:val="28"/>
          <w:szCs w:val="28"/>
          <w:rtl w:val="off"/>
        </w:rPr>
        <w:t xml:space="preserve"> </w:t>
      </w:r>
      <w:r>
        <w:rPr>
          <w:rFonts w:ascii="Times New Roman" w:eastAsia="Times New Roman" w:hAnsi="Times New Roman" w:hint="default"/>
          <w:w w:val="105"/>
          <w:sz w:val="28"/>
          <w:szCs w:val="28"/>
        </w:rPr>
        <w:t xml:space="preserve">actions (Pass vs. Fail: 11.5 vs. 11.0, </w:t>
      </w:r>
      <w:r>
        <w:rPr>
          <w:rFonts w:ascii="Times New Roman" w:eastAsia="Times New Roman" w:hAnsi="Times New Roman" w:hint="default"/>
          <w:i/>
          <w:w w:val="105"/>
          <w:sz w:val="28"/>
          <w:szCs w:val="28"/>
        </w:rPr>
        <w:t>t</w:t>
      </w:r>
      <w:r>
        <w:rPr>
          <w:rFonts w:ascii="Times New Roman" w:eastAsia="Times New Roman" w:hAnsi="Times New Roman" w:hint="default"/>
          <w:w w:val="105"/>
          <w:sz w:val="28"/>
          <w:szCs w:val="28"/>
        </w:rPr>
        <w:t xml:space="preserve">(22) = 0.09, </w:t>
      </w:r>
      <w:r>
        <w:rPr>
          <w:rFonts w:ascii="Times New Roman" w:eastAsia="Times New Roman" w:hAnsi="Times New Roman" w:hint="default"/>
          <w:i/>
          <w:w w:val="105"/>
          <w:sz w:val="28"/>
          <w:szCs w:val="28"/>
        </w:rPr>
        <w:t xml:space="preserve">p </w:t>
      </w:r>
      <w:r>
        <w:rPr>
          <w:rFonts w:ascii="Times New Roman" w:eastAsia="Times New Roman" w:hAnsi="Times New Roman" w:hint="default"/>
          <w:w w:val="105"/>
          <w:sz w:val="28"/>
          <w:szCs w:val="28"/>
        </w:rPr>
        <w:t xml:space="preserve">= 0.9) or in the number of transitions (Pass vs. Fail: 3.5 vs. 2.9, </w:t>
      </w:r>
      <w:r>
        <w:rPr>
          <w:rFonts w:ascii="Times New Roman" w:eastAsia="Times New Roman" w:hAnsi="Times New Roman" w:hint="default"/>
          <w:i/>
          <w:w w:val="105"/>
          <w:sz w:val="28"/>
          <w:szCs w:val="28"/>
        </w:rPr>
        <w:t>t</w:t>
      </w:r>
      <w:r>
        <w:rPr>
          <w:rFonts w:ascii="Times New Roman" w:eastAsia="Times New Roman" w:hAnsi="Times New Roman" w:hint="default"/>
          <w:w w:val="105"/>
          <w:sz w:val="28"/>
          <w:szCs w:val="28"/>
        </w:rPr>
        <w:t xml:space="preserve">(22)= 0.33, </w:t>
      </w:r>
      <w:r>
        <w:rPr>
          <w:rFonts w:ascii="Times New Roman" w:eastAsia="Times New Roman" w:hAnsi="Times New Roman" w:hint="default"/>
          <w:i/>
          <w:w w:val="105"/>
          <w:sz w:val="28"/>
          <w:szCs w:val="28"/>
        </w:rPr>
        <w:t xml:space="preserve">p </w:t>
      </w:r>
      <w:r>
        <w:rPr>
          <w:rFonts w:ascii="Times New Roman" w:eastAsia="Times New Roman" w:hAnsi="Times New Roman" w:hint="default"/>
          <w:w w:val="105"/>
          <w:sz w:val="28"/>
          <w:szCs w:val="28"/>
        </w:rPr>
        <w:t>= 0.74). Thus children who might have not fully understood how the toy works provided just as many actions and transitions as children who fully understood the toy.</w:t>
      </w:r>
    </w:p>
    <w:p>
      <w:pPr>
        <w:pStyle w:val="aff4"/>
        <w:ind w:leftChars="0" w:left="0" w:rightChars="0" w:right="0" w:firstLine="180"/>
        <w:contextualSpacing/>
        <w:jc w:val="both"/>
        <w:spacing w:before="3" w:line="252" w:lineRule="auto"/>
        <w:rPr>
          <w:rFonts w:ascii="Times New Roman" w:eastAsia="Times New Roman" w:hAnsi="Times New Roman" w:hint="default"/>
          <w:sz w:val="28"/>
          <w:szCs w:val="28"/>
        </w:rPr>
      </w:pPr>
      <w:r>
        <w:rPr>
          <w:rFonts w:ascii="Times New Roman" w:eastAsia="Times New Roman" w:hAnsi="Times New Roman"/>
          <w:w w:val="105"/>
          <w:sz w:val="28"/>
          <w:szCs w:val="28"/>
          <w:rtl w:val="off"/>
        </w:rPr>
        <w:tab/>
      </w:r>
      <w:r>
        <w:rPr>
          <w:rFonts w:ascii="Times New Roman" w:eastAsia="Times New Roman" w:hAnsi="Times New Roman" w:hint="default"/>
          <w:w w:val="105"/>
          <w:sz w:val="28"/>
          <w:szCs w:val="28"/>
        </w:rPr>
        <w:t xml:space="preserve">This suggests that children in the Toy condition not only produced more actions but also more costly actions. These costly actions were informative: only acting on the far mat could disambiguate the causal structure of the toy. Indeed, more children in the Toy condition than the Lights condition produced causally disambiguating evidence about the toy (Show Lights vs. Show Toy: 16.6% vs. 54.2%, </w:t>
      </w:r>
      <w:r>
        <w:rPr>
          <w:rFonts w:ascii="Times New Roman" w:eastAsia="Times New Roman" w:hAnsi="Times New Roman" w:hint="default"/>
          <w:i/>
          <w:w w:val="105"/>
          <w:sz w:val="28"/>
          <w:szCs w:val="28"/>
        </w:rPr>
        <w:t xml:space="preserve">p </w:t>
      </w:r>
      <w:r>
        <w:rPr>
          <w:rFonts w:ascii="Times New Roman" w:eastAsia="Times New Roman" w:hAnsi="Times New Roman" w:hint="default"/>
          <w:w w:val="105"/>
          <w:sz w:val="28"/>
          <w:szCs w:val="28"/>
        </w:rPr>
        <w:t xml:space="preserve">= 0.014, Fisher’s Exact). Interestingly, children were also likely to provide the disambiguating information immediately. The first four actions of children in the Toy condition were significantly more informative than those of children in the Lights condition (Show Lights vs. Show Toy: 0.67 vs. 1.58, </w:t>
      </w:r>
      <w:r>
        <w:rPr>
          <w:rFonts w:ascii="Times New Roman" w:eastAsia="Times New Roman" w:hAnsi="Times New Roman" w:hint="default"/>
          <w:i/>
          <w:w w:val="105"/>
          <w:sz w:val="28"/>
          <w:szCs w:val="28"/>
        </w:rPr>
        <w:t>t</w:t>
      </w:r>
      <w:r>
        <w:rPr>
          <w:rFonts w:ascii="Times New Roman" w:eastAsia="Times New Roman" w:hAnsi="Times New Roman" w:hint="default"/>
          <w:w w:val="105"/>
          <w:sz w:val="28"/>
          <w:szCs w:val="28"/>
        </w:rPr>
        <w:t xml:space="preserve">(46) = 3.01, </w:t>
      </w:r>
      <w:r>
        <w:rPr>
          <w:rFonts w:ascii="Times New Roman" w:eastAsia="Times New Roman" w:hAnsi="Times New Roman" w:hint="default"/>
          <w:i/>
          <w:w w:val="105"/>
          <w:sz w:val="28"/>
          <w:szCs w:val="28"/>
        </w:rPr>
        <w:t xml:space="preserve">p </w:t>
      </w:r>
      <w:r>
        <w:rPr>
          <w:rFonts w:ascii="Times New Roman" w:eastAsia="Times New Roman" w:hAnsi="Times New Roman" w:hint="default"/>
          <w:w w:val="105"/>
          <w:sz w:val="28"/>
          <w:szCs w:val="28"/>
        </w:rPr>
        <w:t>= 0.004).</w:t>
      </w:r>
    </w:p>
    <w:p>
      <w:pPr>
        <w:pStyle w:val="Heading2"/>
        <w:ind w:leftChars="0" w:left="0" w:rightChars="0" w:right="0"/>
        <w:contextualSpacing/>
        <w:jc w:val="center"/>
        <w:spacing w:before="192"/>
        <w:rPr>
          <w:rFonts w:ascii="Times New Roman" w:eastAsia="Times New Roman" w:hAnsi="Times New Roman" w:hint="default"/>
          <w:sz w:val="28"/>
          <w:szCs w:val="28"/>
        </w:rPr>
      </w:pPr>
      <w:r>
        <w:rPr>
          <w:rFonts w:ascii="Times New Roman" w:eastAsia="Times New Roman" w:hAnsi="Times New Roman" w:hint="default"/>
          <w:sz w:val="28"/>
          <w:szCs w:val="28"/>
        </w:rPr>
        <w:t>Discussion</w:t>
      </w:r>
    </w:p>
    <w:p>
      <w:pPr>
        <w:pStyle w:val="aff4"/>
        <w:ind w:leftChars="0" w:left="0" w:rightChars="0" w:right="0" w:firstLine="180"/>
        <w:contextualSpacing/>
        <w:jc w:val="both"/>
        <w:spacing w:before="73" w:line="252" w:lineRule="auto"/>
        <w:rPr>
          <w:rFonts w:ascii="Times New Roman" w:eastAsia="Times New Roman" w:hAnsi="Times New Roman" w:hint="default"/>
          <w:sz w:val="28"/>
          <w:szCs w:val="28"/>
        </w:rPr>
      </w:pPr>
      <w:r>
        <w:rPr>
          <w:rFonts w:ascii="Times New Roman" w:eastAsia="Times New Roman" w:hAnsi="Times New Roman"/>
          <w:w w:val="105"/>
          <w:sz w:val="28"/>
          <w:szCs w:val="28"/>
          <w:rtl w:val="off"/>
        </w:rPr>
        <w:tab/>
      </w:r>
      <w:r>
        <w:rPr>
          <w:rFonts w:ascii="Times New Roman" w:eastAsia="Times New Roman" w:hAnsi="Times New Roman" w:hint="default"/>
          <w:w w:val="105"/>
          <w:sz w:val="28"/>
          <w:szCs w:val="28"/>
        </w:rPr>
        <w:t>Children in our study selectively performed costly actions to generate causally disambiguating evidence only when it</w:t>
      </w:r>
      <w:r>
        <w:rPr>
          <w:rFonts w:ascii="Times New Roman" w:eastAsia="Times New Roman" w:hAnsi="Times New Roman" w:hint="default"/>
          <w:w w:val="105"/>
          <w:sz w:val="28"/>
          <w:szCs w:val="28"/>
          <w:spacing w:val="49"/>
        </w:rPr>
        <w:t xml:space="preserve"> </w:t>
      </w:r>
      <w:r>
        <w:rPr>
          <w:rFonts w:ascii="Times New Roman" w:eastAsia="Times New Roman" w:hAnsi="Times New Roman" w:hint="default"/>
          <w:w w:val="105"/>
          <w:sz w:val="28"/>
          <w:szCs w:val="28"/>
        </w:rPr>
        <w:t>is required to fulfill the learner’s goals. When children were just showing Elmo the lights, they did so by performing low-cost actions; when Elmo wanted to learn how the toy worked, children not only performed more actions but also actions that were both more costly and more</w:t>
      </w:r>
      <w:r>
        <w:rPr>
          <w:rFonts w:ascii="Times New Roman" w:eastAsia="Times New Roman" w:hAnsi="Times New Roman" w:hint="default"/>
          <w:w w:val="105"/>
          <w:sz w:val="28"/>
          <w:szCs w:val="28"/>
          <w:spacing w:val="-5"/>
        </w:rPr>
        <w:t xml:space="preserve"> </w:t>
      </w:r>
      <w:r>
        <w:rPr>
          <w:rFonts w:ascii="Times New Roman" w:eastAsia="Times New Roman" w:hAnsi="Times New Roman" w:hint="default"/>
          <w:w w:val="105"/>
          <w:sz w:val="28"/>
          <w:szCs w:val="28"/>
        </w:rPr>
        <w:t>informative.</w:t>
      </w:r>
    </w:p>
    <w:p>
      <w:pPr>
        <w:pStyle w:val="aff4"/>
        <w:ind w:leftChars="0" w:left="0" w:rightChars="0" w:right="0" w:firstLine="180"/>
        <w:contextualSpacing/>
        <w:jc w:val="both"/>
        <w:spacing w:before="2" w:line="252" w:lineRule="auto"/>
        <w:rPr>
          <w:rFonts w:ascii="Times New Roman" w:eastAsia="Times New Roman" w:hAnsi="Times New Roman" w:hint="default"/>
          <w:sz w:val="28"/>
          <w:szCs w:val="28"/>
        </w:rPr>
      </w:pPr>
      <w:r>
        <w:rPr>
          <w:rFonts w:ascii="Times New Roman" w:eastAsia="Times New Roman" w:hAnsi="Times New Roman"/>
          <w:w w:val="105"/>
          <w:sz w:val="28"/>
          <w:szCs w:val="28"/>
          <w:rtl w:val="off"/>
        </w:rPr>
        <w:tab/>
      </w:r>
      <w:r>
        <w:rPr>
          <w:rFonts w:ascii="Times New Roman" w:eastAsia="Times New Roman" w:hAnsi="Times New Roman" w:hint="default"/>
          <w:w w:val="105"/>
          <w:sz w:val="28"/>
          <w:szCs w:val="28"/>
        </w:rPr>
        <w:t>These results suggest that children, as informants, understand what information to provide to a learner based on his goals. Children in the Show Lights condition generated evidence that was easy to generate (i.e., because it was on the near mat) and failed to fully disambiguate the causal structure of the toy (because they never showed that changing the mat failed to affect the outcome), but still helped Elmo by showing him what he wanted to see. Children in the Show Toy condition generated evidence that was harder to generate (because they moved more often to the far mat) and did disambiguate the causal structure of the toy, and thus provided Elmo with what he wanted to know. Thus children, as teachers rationally balanced the informativeness of evidence and the cost for generating such evidence to generate data that had the highest utility for the learner.</w:t>
      </w:r>
    </w:p>
    <w:p>
      <w:pPr>
        <w:pStyle w:val="aff4"/>
        <w:ind w:leftChars="0" w:left="0" w:rightChars="0" w:right="0" w:firstLine="180"/>
        <w:contextualSpacing/>
        <w:jc w:val="both"/>
        <w:spacing w:before="11" w:line="252" w:lineRule="auto"/>
        <w:rPr>
          <w:rFonts w:ascii="Times New Roman" w:eastAsia="Times New Roman" w:hAnsi="Times New Roman" w:hint="default"/>
          <w:sz w:val="28"/>
          <w:szCs w:val="28"/>
        </w:rPr>
      </w:pPr>
      <w:r>
        <w:rPr>
          <w:rFonts w:ascii="Times New Roman" w:eastAsia="Times New Roman" w:hAnsi="Times New Roman"/>
          <w:w w:val="105"/>
          <w:sz w:val="28"/>
          <w:szCs w:val="28"/>
          <w:rtl w:val="off"/>
        </w:rPr>
        <w:tab/>
      </w:r>
      <w:r>
        <w:rPr>
          <w:rFonts w:ascii="Times New Roman" w:eastAsia="Times New Roman" w:hAnsi="Times New Roman" w:hint="default"/>
          <w:w w:val="105"/>
          <w:sz w:val="28"/>
          <w:szCs w:val="28"/>
        </w:rPr>
        <w:t>Arguably, given that children’s possible actions were naturally constrained by the causal structure of the toy (i.e., there were only four possible pairings of a block and a mat), children might have produced more informative evidence simply by virtue of doing more things. Perhaps children in the Show Toy condition recognized that it was a complicated question and simply did everything they could think of. However, we think this is unlikely. Children could have easily performed other kinds of actions rather than specifically causally disambiguating actions (e.g., they</w:t>
      </w:r>
      <w:r>
        <w:rPr>
          <w:rFonts w:ascii="Times New Roman" w:eastAsia="Times New Roman" w:hAnsi="Times New Roman" w:hint="default"/>
          <w:w w:val="105"/>
          <w:sz w:val="28"/>
          <w:szCs w:val="28"/>
          <w:spacing w:val="49"/>
        </w:rPr>
        <w:t xml:space="preserve"> </w:t>
      </w:r>
      <w:r>
        <w:rPr>
          <w:rFonts w:ascii="Times New Roman" w:eastAsia="Times New Roman" w:hAnsi="Times New Roman" w:hint="default"/>
          <w:w w:val="105"/>
          <w:sz w:val="28"/>
          <w:szCs w:val="28"/>
        </w:rPr>
        <w:t>could have slid both blocks on the same mat back and forth, they could have stacked the blocks, etc.). However, children in the Show Toy condition not only produced more causally relevant actions overall, but also produced</w:t>
      </w:r>
      <w:r>
        <w:rPr>
          <w:rFonts w:ascii="Times New Roman" w:eastAsia="Times New Roman" w:hAnsi="Times New Roman" w:hint="default"/>
          <w:w w:val="105"/>
          <w:sz w:val="28"/>
          <w:szCs w:val="28"/>
          <w:spacing w:val="9"/>
        </w:rPr>
        <w:t xml:space="preserve"> </w:t>
      </w:r>
      <w:r>
        <w:rPr>
          <w:rFonts w:ascii="Times New Roman" w:eastAsia="Times New Roman" w:hAnsi="Times New Roman" w:hint="default"/>
          <w:w w:val="105"/>
          <w:sz w:val="28"/>
          <w:szCs w:val="28"/>
        </w:rPr>
        <w:t>them</w:t>
      </w:r>
      <w:r>
        <w:rPr>
          <w:rFonts w:ascii="Times New Roman" w:eastAsia="Times New Roman" w:hAnsi="Times New Roman" w:hint="default"/>
          <w:w w:val="105"/>
          <w:sz w:val="28"/>
          <w:szCs w:val="28"/>
          <w:rtl w:val="off"/>
        </w:rPr>
        <w:t xml:space="preserve"> </w:t>
      </w:r>
      <w:r>
        <w:rPr>
          <w:rFonts w:ascii="Times New Roman" w:eastAsia="Times New Roman" w:hAnsi="Times New Roman" w:hint="default"/>
          <w:w w:val="105"/>
          <w:sz w:val="28"/>
          <w:szCs w:val="28"/>
        </w:rPr>
        <w:t>immediately after the instruction to teach. Second, the difference between the two conditions emerged from children’s actions on the Far Mat rather than on the Closer Mat. This suggests that children in the Show Toy condition did not simply do more actions overall, but that their actions were targeted to produce more causally informative evidence.</w:t>
      </w:r>
    </w:p>
    <w:p>
      <w:pPr>
        <w:pStyle w:val="aff4"/>
        <w:ind w:leftChars="0" w:left="0" w:rightChars="0" w:right="0" w:firstLine="180"/>
        <w:contextualSpacing/>
        <w:jc w:val="both"/>
        <w:spacing w:before="2" w:line="252" w:lineRule="auto"/>
        <w:rPr>
          <w:rFonts w:ascii="Times New Roman" w:eastAsia="Times New Roman" w:hAnsi="Times New Roman" w:hint="default"/>
          <w:sz w:val="28"/>
          <w:szCs w:val="28"/>
        </w:rPr>
      </w:pPr>
      <w:r>
        <w:rPr>
          <w:rFonts w:ascii="Times New Roman" w:eastAsia="Times New Roman" w:hAnsi="Times New Roman"/>
          <w:w w:val="105"/>
          <w:sz w:val="28"/>
          <w:szCs w:val="28"/>
          <w:rtl w:val="off"/>
        </w:rPr>
        <w:tab/>
      </w:r>
      <w:r>
        <w:rPr>
          <w:rFonts w:ascii="Times New Roman" w:eastAsia="Times New Roman" w:hAnsi="Times New Roman" w:hint="default"/>
          <w:w w:val="105"/>
          <w:sz w:val="28"/>
          <w:szCs w:val="28"/>
        </w:rPr>
        <w:t xml:space="preserve">By better understanding what others want, we can make better decisions about what to do for the benefit of others. In real life, there are cases where a simple transfer of factual information might suffice, while there are cases worth going through elaborate efforts to derive an abstract understanding of the world in the learner’s mind. An old Chinese proverb captures this idea: </w:t>
      </w:r>
      <w:r>
        <w:rPr>
          <w:rFonts w:ascii="Times New Roman" w:eastAsia="Times New Roman" w:hAnsi="Times New Roman" w:hint="default"/>
          <w:i/>
          <w:w w:val="105"/>
          <w:sz w:val="28"/>
          <w:szCs w:val="28"/>
        </w:rPr>
        <w:t>Give a man a fish and you feed him for a day, teach a man to fish and you feed him for a lifetime</w:t>
      </w:r>
      <w:r>
        <w:rPr>
          <w:rFonts w:ascii="Times New Roman" w:eastAsia="Times New Roman" w:hAnsi="Times New Roman" w:hint="default"/>
          <w:w w:val="105"/>
          <w:sz w:val="28"/>
          <w:szCs w:val="28"/>
        </w:rPr>
        <w:t>. Although we often have a sense that the latter kind of teaching is the most worthwhile, sometimes it is simply more efficient to give someone a fish. The ability to flexibly trade costs (e.g., time and effort) for benefits of pedagogy is an important aspect of effective</w:t>
      </w:r>
      <w:r>
        <w:rPr>
          <w:rFonts w:ascii="Times New Roman" w:eastAsia="Times New Roman" w:hAnsi="Times New Roman" w:hint="default"/>
          <w:w w:val="105"/>
          <w:sz w:val="28"/>
          <w:szCs w:val="28"/>
          <w:spacing w:val="2"/>
        </w:rPr>
        <w:t xml:space="preserve"> </w:t>
      </w:r>
      <w:r>
        <w:rPr>
          <w:rFonts w:ascii="Times New Roman" w:eastAsia="Times New Roman" w:hAnsi="Times New Roman" w:hint="default"/>
          <w:w w:val="105"/>
          <w:sz w:val="28"/>
          <w:szCs w:val="28"/>
        </w:rPr>
        <w:t>teaching.</w:t>
      </w:r>
    </w:p>
    <w:p>
      <w:pPr>
        <w:pStyle w:val="aff4"/>
        <w:ind w:leftChars="0" w:left="0" w:rightChars="0" w:right="0" w:firstLine="180"/>
        <w:contextualSpacing/>
        <w:jc w:val="both"/>
        <w:spacing w:before="8" w:line="252" w:lineRule="auto"/>
        <w:rPr>
          <w:rFonts w:ascii="Times New Roman" w:eastAsia="Times New Roman" w:hAnsi="Times New Roman" w:hint="default"/>
          <w:sz w:val="28"/>
          <w:szCs w:val="28"/>
        </w:rPr>
      </w:pPr>
      <w:r>
        <w:rPr>
          <w:rFonts w:ascii="Times New Roman" w:eastAsia="Times New Roman" w:hAnsi="Times New Roman"/>
          <w:w w:val="105"/>
          <w:sz w:val="28"/>
          <w:szCs w:val="28"/>
          <w:rtl w:val="off"/>
        </w:rPr>
        <w:tab/>
      </w:r>
      <w:r>
        <w:rPr>
          <w:rFonts w:ascii="Times New Roman" w:eastAsia="Times New Roman" w:hAnsi="Times New Roman" w:hint="default"/>
          <w:w w:val="105"/>
          <w:sz w:val="28"/>
          <w:szCs w:val="28"/>
        </w:rPr>
        <w:t>In this study, we provided children with an instruction set about what the learner wanted to learn. Children were told either that Elmo wanted merely to see the lights or wanted</w:t>
      </w:r>
      <w:r>
        <w:rPr>
          <w:rFonts w:ascii="Times New Roman" w:eastAsia="Times New Roman" w:hAnsi="Times New Roman" w:hint="default"/>
          <w:w w:val="105"/>
          <w:sz w:val="28"/>
          <w:szCs w:val="28"/>
          <w:spacing w:val="49"/>
        </w:rPr>
        <w:t xml:space="preserve"> </w:t>
      </w:r>
      <w:r>
        <w:rPr>
          <w:rFonts w:ascii="Times New Roman" w:eastAsia="Times New Roman" w:hAnsi="Times New Roman" w:hint="default"/>
          <w:w w:val="105"/>
          <w:sz w:val="28"/>
          <w:szCs w:val="28"/>
        </w:rPr>
        <w:t>to learn the causal structure of the toy. In real life however, good informants might not only consider learners’ explicit requests about what they would like to learn, but also</w:t>
      </w:r>
      <w:r>
        <w:rPr>
          <w:rFonts w:ascii="Times New Roman" w:eastAsia="Times New Roman" w:hAnsi="Times New Roman" w:hint="default"/>
          <w:w w:val="105"/>
          <w:sz w:val="28"/>
          <w:szCs w:val="28"/>
          <w:spacing w:val="49"/>
        </w:rPr>
        <w:t xml:space="preserve"> </w:t>
      </w:r>
      <w:r>
        <w:rPr>
          <w:rFonts w:ascii="Times New Roman" w:eastAsia="Times New Roman" w:hAnsi="Times New Roman" w:hint="default"/>
          <w:w w:val="105"/>
          <w:sz w:val="28"/>
          <w:szCs w:val="28"/>
        </w:rPr>
        <w:t xml:space="preserve">predict what they would like to learn, or even draw normative decisions about what the learner </w:t>
      </w:r>
      <w:r>
        <w:rPr>
          <w:rFonts w:ascii="Times New Roman" w:eastAsia="Times New Roman" w:hAnsi="Times New Roman" w:hint="default"/>
          <w:i/>
          <w:w w:val="105"/>
          <w:sz w:val="28"/>
          <w:szCs w:val="28"/>
        </w:rPr>
        <w:t>ought to learn</w:t>
      </w:r>
      <w:r>
        <w:rPr>
          <w:rFonts w:ascii="Times New Roman" w:eastAsia="Times New Roman" w:hAnsi="Times New Roman" w:hint="default"/>
          <w:w w:val="105"/>
          <w:sz w:val="28"/>
          <w:szCs w:val="28"/>
        </w:rPr>
        <w:t xml:space="preserve">. One interesting possibility is that the decision about what to teach and what information to provide will involve a calculation of the learner’s expected utility from the data given the learner’s mental states such as his beliefs and desires. For example, when a belief inferred from a set of data is likely to be useful repeatedly, an informant might be more willing to teach such data than when the belief might be transiently useful. Just as the ability to learn from information provided by others, the ability to teach others might involve an intuitive understanding of others’ knowledge, beliefs, and desires (Theory of Mind), as well as an ability to consider the expected reward and costs of information (i.e., a naïve utility calculus; Jara-Ettinger, Gweon, Tenenbaum, &amp; Schulz, </w:t>
      </w:r>
      <w:r>
        <w:rPr>
          <w:rFonts w:ascii="Times New Roman" w:eastAsia="Times New Roman" w:hAnsi="Times New Roman" w:hint="default"/>
          <w:i/>
          <w:w w:val="105"/>
          <w:sz w:val="28"/>
          <w:szCs w:val="28"/>
        </w:rPr>
        <w:t>in press</w:t>
      </w:r>
      <w:r>
        <w:rPr>
          <w:rFonts w:ascii="Times New Roman" w:eastAsia="Times New Roman" w:hAnsi="Times New Roman" w:hint="default"/>
          <w:w w:val="105"/>
          <w:sz w:val="28"/>
          <w:szCs w:val="28"/>
        </w:rPr>
        <w:t>). Future work</w:t>
      </w:r>
      <w:r>
        <w:rPr>
          <w:rFonts w:ascii="Times New Roman" w:eastAsia="Times New Roman" w:hAnsi="Times New Roman" w:hint="default"/>
          <w:w w:val="105"/>
          <w:sz w:val="28"/>
          <w:szCs w:val="28"/>
          <w:spacing w:val="49"/>
        </w:rPr>
        <w:t xml:space="preserve"> </w:t>
      </w:r>
      <w:r>
        <w:rPr>
          <w:rFonts w:ascii="Times New Roman" w:eastAsia="Times New Roman" w:hAnsi="Times New Roman" w:hint="default"/>
          <w:w w:val="105"/>
          <w:sz w:val="28"/>
          <w:szCs w:val="28"/>
        </w:rPr>
        <w:t>might further explore these ideas and shed light on the cognitive mechanisms that underlies our ability to learn from others and share information with</w:t>
      </w:r>
      <w:r>
        <w:rPr>
          <w:rFonts w:ascii="Times New Roman" w:eastAsia="Times New Roman" w:hAnsi="Times New Roman" w:hint="default"/>
          <w:w w:val="105"/>
          <w:sz w:val="28"/>
          <w:szCs w:val="28"/>
          <w:spacing w:val="4"/>
        </w:rPr>
        <w:t xml:space="preserve"> </w:t>
      </w:r>
      <w:r>
        <w:rPr>
          <w:rFonts w:ascii="Times New Roman" w:eastAsia="Times New Roman" w:hAnsi="Times New Roman" w:hint="default"/>
          <w:w w:val="105"/>
          <w:sz w:val="28"/>
          <w:szCs w:val="28"/>
        </w:rPr>
        <w:t>others.</w:t>
      </w:r>
    </w:p>
    <w:p>
      <w:pPr>
        <w:pStyle w:val="aff4"/>
        <w:ind w:leftChars="0" w:left="0" w:rightChars="0" w:right="0" w:firstLine="180"/>
        <w:contextualSpacing/>
        <w:jc w:val="both"/>
        <w:spacing w:before="15" w:line="252" w:lineRule="auto"/>
        <w:rPr>
          <w:rFonts w:ascii="Times New Roman" w:eastAsia="Times New Roman" w:hAnsi="Times New Roman" w:hint="default"/>
          <w:sz w:val="28"/>
          <w:szCs w:val="28"/>
        </w:rPr>
      </w:pPr>
      <w:r>
        <w:rPr>
          <w:rFonts w:ascii="Times New Roman" w:eastAsia="Times New Roman" w:hAnsi="Times New Roman"/>
          <w:w w:val="105"/>
          <w:sz w:val="28"/>
          <w:szCs w:val="28"/>
          <w:rtl w:val="off"/>
        </w:rPr>
        <w:tab/>
      </w:r>
      <w:r>
        <w:rPr>
          <w:rFonts w:ascii="Times New Roman" w:eastAsia="Times New Roman" w:hAnsi="Times New Roman" w:hint="default"/>
          <w:w w:val="105"/>
          <w:sz w:val="28"/>
          <w:szCs w:val="28"/>
        </w:rPr>
        <w:t>The current results provide the first steps in understanding our ability to decide how to efficiently generate information best suited to a learner. Given explicit information about the learner’s goal, young children rationally select the right set of evidence for the learner by carefully weighing its cost</w:t>
      </w:r>
      <w:r>
        <w:rPr>
          <w:rFonts w:ascii="Times New Roman" w:eastAsia="Times New Roman" w:hAnsi="Times New Roman" w:hint="default"/>
          <w:w w:val="105"/>
          <w:sz w:val="28"/>
          <w:szCs w:val="28"/>
          <w:spacing w:val="49"/>
        </w:rPr>
        <w:t xml:space="preserve"> </w:t>
      </w:r>
      <w:r>
        <w:rPr>
          <w:rFonts w:ascii="Times New Roman" w:eastAsia="Times New Roman" w:hAnsi="Times New Roman" w:hint="default"/>
          <w:w w:val="105"/>
          <w:sz w:val="28"/>
          <w:szCs w:val="28"/>
        </w:rPr>
        <w:t>and</w:t>
      </w:r>
      <w:r>
        <w:rPr>
          <w:rFonts w:ascii="Times New Roman" w:eastAsia="Times New Roman" w:hAnsi="Times New Roman" w:hint="default"/>
          <w:w w:val="105"/>
          <w:sz w:val="28"/>
          <w:szCs w:val="28"/>
          <w:spacing w:val="1"/>
        </w:rPr>
        <w:t xml:space="preserve"> </w:t>
      </w:r>
      <w:r>
        <w:rPr>
          <w:rFonts w:ascii="Times New Roman" w:eastAsia="Times New Roman" w:hAnsi="Times New Roman" w:hint="default"/>
          <w:w w:val="105"/>
          <w:sz w:val="28"/>
          <w:szCs w:val="28"/>
        </w:rPr>
        <w:t>informativeness.</w:t>
      </w:r>
    </w:p>
    <w:p>
      <w:pPr>
        <w:pStyle w:val="aff4"/>
        <w:ind w:leftChars="0" w:left="0" w:rightChars="0" w:right="0"/>
        <w:contextualSpacing/>
        <w:rPr>
          <w:rFonts w:ascii="Times New Roman" w:eastAsia="Times New Roman" w:hAnsi="Times New Roman" w:hint="default"/>
          <w:sz w:val="28"/>
          <w:szCs w:val="28"/>
        </w:rPr>
      </w:pPr>
    </w:p>
    <w:p>
      <w:pPr>
        <w:pStyle w:val="Heading2"/>
        <w:ind w:left="1759"/>
        <w:spacing w:before="187"/>
        <w:rPr>
          <w:rFonts w:ascii="Times New Roman" w:eastAsia="Times New Roman" w:hAnsi="Times New Roman" w:hint="default"/>
          <w:sz w:val="28"/>
          <w:szCs w:val="28"/>
        </w:rPr>
      </w:pPr>
      <w:r>
        <w:rPr>
          <w:rFonts w:ascii="Times New Roman" w:eastAsia="Times New Roman" w:hAnsi="Times New Roman"/>
          <w:sz w:val="28"/>
          <w:szCs w:val="28"/>
          <w:rtl w:val="off"/>
        </w:rPr>
        <w:tab/>
      </w:r>
      <w:r>
        <w:rPr>
          <w:rFonts w:ascii="Times New Roman" w:eastAsia="Times New Roman" w:hAnsi="Times New Roman" w:hint="default"/>
          <w:sz w:val="28"/>
          <w:szCs w:val="28"/>
        </w:rPr>
        <w:t>Acknowledgments</w:t>
      </w:r>
    </w:p>
    <w:p>
      <w:pPr>
        <w:pStyle w:val="aff4"/>
        <w:ind w:left="180" w:right="39"/>
        <w:jc w:val="both"/>
        <w:spacing w:before="73" w:line="252" w:lineRule="auto"/>
        <w:rPr>
          <w:rFonts w:ascii="Times New Roman" w:eastAsia="Times New Roman" w:hAnsi="Times New Roman" w:hint="default"/>
          <w:sz w:val="28"/>
          <w:szCs w:val="28"/>
        </w:rPr>
      </w:pPr>
      <w:r>
        <w:rPr>
          <w:rFonts w:ascii="Times New Roman" w:eastAsia="Times New Roman" w:hAnsi="Times New Roman"/>
          <w:w w:val="105"/>
          <w:sz w:val="28"/>
          <w:szCs w:val="28"/>
          <w:rtl w:val="off"/>
        </w:rPr>
        <w:tab/>
      </w:r>
      <w:r>
        <w:rPr>
          <w:rFonts w:ascii="Times New Roman" w:eastAsia="Times New Roman" w:hAnsi="Times New Roman" w:hint="default"/>
          <w:w w:val="105"/>
          <w:sz w:val="28"/>
          <w:szCs w:val="28"/>
        </w:rPr>
        <w:t>We thank Julia Ellermeier for help with data collection and Sidney Strauss for helpful comments on an earlier version</w:t>
      </w:r>
      <w:r>
        <w:rPr>
          <w:rFonts w:ascii="Times New Roman" w:eastAsia="Times New Roman" w:hAnsi="Times New Roman" w:hint="default"/>
          <w:w w:val="105"/>
          <w:sz w:val="28"/>
          <w:szCs w:val="28"/>
          <w:spacing w:val="49"/>
        </w:rPr>
        <w:t xml:space="preserve"> </w:t>
      </w:r>
      <w:r>
        <w:rPr>
          <w:rFonts w:ascii="Times New Roman" w:eastAsia="Times New Roman" w:hAnsi="Times New Roman" w:hint="default"/>
          <w:w w:val="105"/>
          <w:sz w:val="28"/>
          <w:szCs w:val="28"/>
        </w:rPr>
        <w:t>of</w:t>
      </w:r>
      <w:r>
        <w:rPr>
          <w:rFonts w:ascii="Times New Roman" w:eastAsia="Times New Roman" w:hAnsi="Times New Roman" w:hint="default"/>
          <w:w w:val="105"/>
          <w:sz w:val="28"/>
          <w:szCs w:val="28"/>
          <w:spacing w:val="31"/>
        </w:rPr>
        <w:t xml:space="preserve"> </w:t>
      </w:r>
      <w:r>
        <w:rPr>
          <w:rFonts w:ascii="Times New Roman" w:eastAsia="Times New Roman" w:hAnsi="Times New Roman" w:hint="default"/>
          <w:w w:val="105"/>
          <w:sz w:val="28"/>
          <w:szCs w:val="28"/>
        </w:rPr>
        <w:t>this</w:t>
      </w:r>
      <w:r>
        <w:rPr>
          <w:rFonts w:ascii="Times New Roman" w:eastAsia="Times New Roman" w:hAnsi="Times New Roman" w:hint="default"/>
          <w:w w:val="105"/>
          <w:sz w:val="28"/>
          <w:szCs w:val="28"/>
          <w:spacing w:val="32"/>
        </w:rPr>
        <w:t xml:space="preserve"> </w:t>
      </w:r>
      <w:r>
        <w:rPr>
          <w:rFonts w:ascii="Times New Roman" w:eastAsia="Times New Roman" w:hAnsi="Times New Roman" w:hint="default"/>
          <w:w w:val="105"/>
          <w:sz w:val="28"/>
          <w:szCs w:val="28"/>
        </w:rPr>
        <w:t>paper.</w:t>
      </w:r>
      <w:r>
        <w:rPr>
          <w:rFonts w:ascii="Times New Roman" w:eastAsia="Times New Roman" w:hAnsi="Times New Roman" w:hint="default"/>
          <w:w w:val="105"/>
          <w:sz w:val="28"/>
          <w:szCs w:val="28"/>
          <w:spacing w:val="32"/>
        </w:rPr>
        <w:t xml:space="preserve"> </w:t>
      </w:r>
      <w:r>
        <w:rPr>
          <w:rFonts w:ascii="Times New Roman" w:eastAsia="Times New Roman" w:hAnsi="Times New Roman" w:hint="default"/>
          <w:w w:val="105"/>
          <w:sz w:val="28"/>
          <w:szCs w:val="28"/>
        </w:rPr>
        <w:t>This</w:t>
      </w:r>
      <w:r>
        <w:rPr>
          <w:rFonts w:ascii="Times New Roman" w:eastAsia="Times New Roman" w:hAnsi="Times New Roman" w:hint="default"/>
          <w:w w:val="105"/>
          <w:sz w:val="28"/>
          <w:szCs w:val="28"/>
          <w:spacing w:val="32"/>
        </w:rPr>
        <w:t xml:space="preserve"> </w:t>
      </w:r>
      <w:r>
        <w:rPr>
          <w:rFonts w:ascii="Times New Roman" w:eastAsia="Times New Roman" w:hAnsi="Times New Roman" w:hint="default"/>
          <w:w w:val="105"/>
          <w:sz w:val="28"/>
          <w:szCs w:val="28"/>
        </w:rPr>
        <w:t>work</w:t>
      </w:r>
      <w:r>
        <w:rPr>
          <w:rFonts w:ascii="Times New Roman" w:eastAsia="Times New Roman" w:hAnsi="Times New Roman" w:hint="default"/>
          <w:w w:val="105"/>
          <w:sz w:val="28"/>
          <w:szCs w:val="28"/>
          <w:spacing w:val="32"/>
        </w:rPr>
        <w:t xml:space="preserve"> </w:t>
      </w:r>
      <w:r>
        <w:rPr>
          <w:rFonts w:ascii="Times New Roman" w:eastAsia="Times New Roman" w:hAnsi="Times New Roman" w:hint="default"/>
          <w:w w:val="105"/>
          <w:sz w:val="28"/>
          <w:szCs w:val="28"/>
        </w:rPr>
        <w:t>was</w:t>
      </w:r>
      <w:r>
        <w:rPr>
          <w:rFonts w:ascii="Times New Roman" w:eastAsia="Times New Roman" w:hAnsi="Times New Roman" w:hint="default"/>
          <w:w w:val="105"/>
          <w:sz w:val="28"/>
          <w:szCs w:val="28"/>
          <w:spacing w:val="32"/>
        </w:rPr>
        <w:t xml:space="preserve"> </w:t>
      </w:r>
      <w:r>
        <w:rPr>
          <w:rFonts w:ascii="Times New Roman" w:eastAsia="Times New Roman" w:hAnsi="Times New Roman" w:hint="default"/>
          <w:w w:val="105"/>
          <w:sz w:val="28"/>
          <w:szCs w:val="28"/>
        </w:rPr>
        <w:t>supported</w:t>
      </w:r>
      <w:r>
        <w:rPr>
          <w:rFonts w:ascii="Times New Roman" w:eastAsia="Times New Roman" w:hAnsi="Times New Roman" w:hint="default"/>
          <w:w w:val="105"/>
          <w:sz w:val="28"/>
          <w:szCs w:val="28"/>
          <w:spacing w:val="33"/>
        </w:rPr>
        <w:t xml:space="preserve"> </w:t>
      </w:r>
      <w:r>
        <w:rPr>
          <w:rFonts w:ascii="Times New Roman" w:eastAsia="Times New Roman" w:hAnsi="Times New Roman" w:hint="default"/>
          <w:w w:val="105"/>
          <w:sz w:val="28"/>
          <w:szCs w:val="28"/>
        </w:rPr>
        <w:t>by</w:t>
      </w:r>
      <w:r>
        <w:rPr>
          <w:rFonts w:ascii="Times New Roman" w:eastAsia="Times New Roman" w:hAnsi="Times New Roman" w:hint="default"/>
          <w:w w:val="105"/>
          <w:sz w:val="28"/>
          <w:szCs w:val="28"/>
          <w:spacing w:val="33"/>
        </w:rPr>
        <w:t xml:space="preserve"> </w:t>
      </w:r>
      <w:r>
        <w:rPr>
          <w:rFonts w:ascii="Times New Roman" w:eastAsia="Times New Roman" w:hAnsi="Times New Roman" w:hint="default"/>
          <w:w w:val="105"/>
          <w:sz w:val="28"/>
          <w:szCs w:val="28"/>
        </w:rPr>
        <w:t>the</w:t>
      </w:r>
      <w:r>
        <w:rPr>
          <w:rFonts w:ascii="Times New Roman" w:eastAsia="Times New Roman" w:hAnsi="Times New Roman" w:hint="default"/>
          <w:w w:val="105"/>
          <w:sz w:val="28"/>
          <w:szCs w:val="28"/>
          <w:spacing w:val="32"/>
        </w:rPr>
        <w:t xml:space="preserve"> </w:t>
      </w:r>
      <w:r>
        <w:rPr>
          <w:rFonts w:ascii="Times New Roman" w:eastAsia="Times New Roman" w:hAnsi="Times New Roman" w:hint="default"/>
          <w:w w:val="105"/>
          <w:sz w:val="28"/>
          <w:szCs w:val="28"/>
        </w:rPr>
        <w:t>Center</w:t>
      </w:r>
      <w:r>
        <w:rPr>
          <w:rFonts w:ascii="Times New Roman" w:eastAsia="Times New Roman" w:hAnsi="Times New Roman" w:hint="default"/>
          <w:w w:val="105"/>
          <w:sz w:val="28"/>
          <w:szCs w:val="28"/>
          <w:spacing w:val="32"/>
        </w:rPr>
        <w:t xml:space="preserve"> </w:t>
      </w:r>
      <w:r>
        <w:rPr>
          <w:rFonts w:ascii="Times New Roman" w:eastAsia="Times New Roman" w:hAnsi="Times New Roman" w:hint="default"/>
          <w:w w:val="105"/>
          <w:sz w:val="28"/>
          <w:szCs w:val="28"/>
        </w:rPr>
        <w:t>for</w:t>
      </w:r>
      <w:r>
        <w:rPr>
          <w:rFonts w:ascii="Times New Roman" w:eastAsia="Times New Roman" w:hAnsi="Times New Roman" w:hint="default"/>
          <w:w w:val="105"/>
          <w:sz w:val="28"/>
          <w:szCs w:val="28"/>
          <w:rtl w:val="off"/>
        </w:rPr>
        <w:t xml:space="preserve"> </w:t>
      </w:r>
      <w:r>
        <w:rPr>
          <w:rFonts w:ascii="Times New Roman" w:eastAsia="Times New Roman" w:hAnsi="Times New Roman" w:hint="default"/>
          <w:w w:val="105"/>
          <w:sz w:val="28"/>
          <w:szCs w:val="28"/>
        </w:rPr>
        <w:t>Brains, Minds, and Machines (CBMM), funded by NSF STC awards</w:t>
      </w:r>
      <w:r>
        <w:rPr>
          <w:rFonts w:ascii="Times New Roman" w:eastAsia="Times New Roman" w:hAnsi="Times New Roman" w:hint="default"/>
          <w:w w:val="105"/>
          <w:sz w:val="28"/>
          <w:szCs w:val="28"/>
          <w:spacing w:val="1"/>
        </w:rPr>
        <w:t xml:space="preserve"> </w:t>
      </w:r>
      <w:r>
        <w:rPr>
          <w:rFonts w:ascii="Times New Roman" w:eastAsia="Times New Roman" w:hAnsi="Times New Roman" w:hint="default"/>
          <w:w w:val="105"/>
          <w:sz w:val="28"/>
          <w:szCs w:val="28"/>
        </w:rPr>
        <w:t>CCF-1231216.</w:t>
      </w:r>
    </w:p>
    <w:p>
      <w:pPr>
        <w:pStyle w:val="aff4"/>
        <w:spacing w:before="2"/>
        <w:rPr>
          <w:rFonts w:ascii="Times New Roman" w:eastAsia="Times New Roman" w:hAnsi="Times New Roman" w:hint="default"/>
          <w:sz w:val="28"/>
          <w:szCs w:val="28"/>
        </w:rPr>
      </w:pPr>
    </w:p>
    <w:p>
      <w:pPr>
        <w:pStyle w:val="Heading2"/>
        <w:ind w:left="2141"/>
        <w:rPr>
          <w:rFonts w:ascii="Times New Roman" w:eastAsia="Times New Roman" w:hAnsi="Times New Roman" w:hint="default"/>
          <w:sz w:val="28"/>
          <w:szCs w:val="28"/>
        </w:rPr>
      </w:pPr>
      <w:r>
        <w:rPr>
          <w:rFonts w:ascii="Times New Roman" w:eastAsia="Times New Roman" w:hAnsi="Times New Roman"/>
          <w:sz w:val="28"/>
          <w:szCs w:val="28"/>
          <w:rtl w:val="off"/>
        </w:rPr>
        <w:tab/>
      </w:r>
      <w:r>
        <w:rPr>
          <w:rFonts w:ascii="Times New Roman" w:eastAsia="Times New Roman" w:hAnsi="Times New Roman" w:hint="default"/>
          <w:sz w:val="28"/>
          <w:szCs w:val="28"/>
        </w:rPr>
        <w:t>References</w:t>
      </w:r>
    </w:p>
    <w:p>
      <w:pPr>
        <w:pStyle w:val="aff4"/>
        <w:ind w:left="360" w:right="115" w:hanging="181"/>
        <w:jc w:val="both"/>
        <w:spacing w:before="74" w:line="249" w:lineRule="auto"/>
        <w:rPr>
          <w:rFonts w:ascii="Times New Roman" w:eastAsia="Times New Roman" w:hAnsi="Times New Roman" w:hint="default"/>
          <w:sz w:val="28"/>
          <w:szCs w:val="28"/>
        </w:rPr>
      </w:pPr>
      <w:r>
        <w:rPr>
          <w:rFonts w:ascii="Times New Roman" w:eastAsia="Times New Roman" w:hAnsi="Times New Roman" w:hint="default"/>
          <w:w w:val="105"/>
          <w:sz w:val="28"/>
          <w:szCs w:val="28"/>
        </w:rPr>
        <w:t xml:space="preserve">Barner, D., Brooks, N., &amp; Bale, A. (2011). Accessing the unsaid: The role of scalar alternatives in children's pragmatic inference. </w:t>
      </w:r>
      <w:r>
        <w:rPr>
          <w:rFonts w:ascii="Times New Roman" w:eastAsia="Times New Roman" w:hAnsi="Times New Roman" w:hint="default"/>
          <w:i/>
          <w:w w:val="105"/>
          <w:sz w:val="28"/>
          <w:szCs w:val="28"/>
        </w:rPr>
        <w:t>Cognition</w:t>
      </w:r>
      <w:r>
        <w:rPr>
          <w:rFonts w:ascii="Times New Roman" w:eastAsia="Times New Roman" w:hAnsi="Times New Roman" w:hint="default"/>
          <w:w w:val="105"/>
          <w:sz w:val="28"/>
          <w:szCs w:val="28"/>
        </w:rPr>
        <w:t xml:space="preserve">, </w:t>
      </w:r>
      <w:r>
        <w:rPr>
          <w:rFonts w:ascii="Times New Roman" w:eastAsia="Times New Roman" w:hAnsi="Times New Roman" w:hint="default"/>
          <w:i/>
          <w:w w:val="105"/>
          <w:sz w:val="28"/>
          <w:szCs w:val="28"/>
        </w:rPr>
        <w:t>118</w:t>
      </w:r>
      <w:r>
        <w:rPr>
          <w:rFonts w:ascii="Times New Roman" w:eastAsia="Times New Roman" w:hAnsi="Times New Roman" w:hint="default"/>
          <w:w w:val="105"/>
          <w:sz w:val="28"/>
          <w:szCs w:val="28"/>
        </w:rPr>
        <w:t>(1), 84–93.</w:t>
      </w:r>
    </w:p>
    <w:p>
      <w:pPr>
        <w:pStyle w:val="aff4"/>
        <w:ind w:left="360" w:right="115" w:hanging="181"/>
        <w:jc w:val="both"/>
        <w:spacing w:before="4" w:line="252" w:lineRule="auto"/>
        <w:rPr>
          <w:rFonts w:ascii="Times New Roman" w:eastAsia="Times New Roman" w:hAnsi="Times New Roman" w:hint="default"/>
          <w:sz w:val="28"/>
          <w:szCs w:val="28"/>
        </w:rPr>
      </w:pPr>
      <w:r>
        <w:rPr>
          <w:rFonts w:ascii="Times New Roman" w:eastAsia="Times New Roman" w:hAnsi="Times New Roman" w:hint="default"/>
          <w:w w:val="105"/>
          <w:sz w:val="28"/>
          <w:szCs w:val="28"/>
        </w:rPr>
        <w:t xml:space="preserve">Birch, S. A. J., Vauthier, S. A., &amp; Bloom, P. (2008). Three- and four-year-olds spontaneously use others’ past performance to guide their learning. </w:t>
      </w:r>
      <w:r>
        <w:rPr>
          <w:rFonts w:ascii="Times New Roman" w:eastAsia="Times New Roman" w:hAnsi="Times New Roman" w:hint="default"/>
          <w:i/>
          <w:w w:val="105"/>
          <w:sz w:val="28"/>
          <w:szCs w:val="28"/>
        </w:rPr>
        <w:t>Cognition, 107</w:t>
      </w:r>
      <w:r>
        <w:rPr>
          <w:rFonts w:ascii="Times New Roman" w:eastAsia="Times New Roman" w:hAnsi="Times New Roman" w:hint="default"/>
          <w:w w:val="105"/>
          <w:sz w:val="28"/>
          <w:szCs w:val="28"/>
        </w:rPr>
        <w:t>(3), 1018–1034.</w:t>
      </w:r>
    </w:p>
    <w:p>
      <w:pPr>
        <w:pStyle w:val="aff4"/>
        <w:ind w:left="360" w:right="116" w:hanging="181"/>
        <w:jc w:val="both"/>
        <w:spacing w:before="4" w:line="252" w:lineRule="auto"/>
        <w:rPr>
          <w:rFonts w:ascii="Times New Roman" w:eastAsia="Times New Roman" w:hAnsi="Times New Roman" w:hint="default"/>
          <w:sz w:val="28"/>
          <w:szCs w:val="28"/>
        </w:rPr>
      </w:pPr>
      <w:r>
        <w:rPr>
          <w:rFonts w:ascii="Times New Roman" w:eastAsia="Times New Roman" w:hAnsi="Times New Roman" w:hint="default"/>
          <w:w w:val="105"/>
          <w:sz w:val="28"/>
          <w:szCs w:val="28"/>
        </w:rPr>
        <w:t xml:space="preserve">Bonawitz, E., Shafto, P., Gweon, H., Goodman, N. D., Spelke, E., &amp; Schulz, L. (2011). The double-edged sword of pedagogy: Instruction limits spontaneous exploration and discovery. </w:t>
      </w:r>
      <w:r>
        <w:rPr>
          <w:rFonts w:ascii="Times New Roman" w:eastAsia="Times New Roman" w:hAnsi="Times New Roman" w:hint="default"/>
          <w:i/>
          <w:w w:val="105"/>
          <w:sz w:val="28"/>
          <w:szCs w:val="28"/>
        </w:rPr>
        <w:t>Cognition</w:t>
      </w:r>
      <w:r>
        <w:rPr>
          <w:rFonts w:ascii="Times New Roman" w:eastAsia="Times New Roman" w:hAnsi="Times New Roman" w:hint="default"/>
          <w:w w:val="105"/>
          <w:sz w:val="28"/>
          <w:szCs w:val="28"/>
        </w:rPr>
        <w:t xml:space="preserve">, </w:t>
      </w:r>
      <w:r>
        <w:rPr>
          <w:rFonts w:ascii="Times New Roman" w:eastAsia="Times New Roman" w:hAnsi="Times New Roman" w:hint="default"/>
          <w:i/>
          <w:w w:val="105"/>
          <w:sz w:val="28"/>
          <w:szCs w:val="28"/>
        </w:rPr>
        <w:t>120</w:t>
      </w:r>
      <w:r>
        <w:rPr>
          <w:rFonts w:ascii="Times New Roman" w:eastAsia="Times New Roman" w:hAnsi="Times New Roman" w:hint="default"/>
          <w:w w:val="105"/>
          <w:sz w:val="28"/>
          <w:szCs w:val="28"/>
        </w:rPr>
        <w:t>(3), 322–330.</w:t>
      </w:r>
    </w:p>
    <w:p>
      <w:pPr>
        <w:pStyle w:val="aff4"/>
        <w:ind w:left="360" w:right="112" w:hanging="181"/>
        <w:jc w:val="both"/>
        <w:spacing w:before="4" w:line="252" w:lineRule="auto"/>
        <w:rPr>
          <w:rFonts w:ascii="Times New Roman" w:eastAsia="Times New Roman" w:hAnsi="Times New Roman" w:hint="default"/>
          <w:sz w:val="28"/>
          <w:szCs w:val="28"/>
        </w:rPr>
      </w:pPr>
      <w:r>
        <w:rPr>
          <w:rFonts w:ascii="Times New Roman" w:eastAsia="Times New Roman" w:hAnsi="Times New Roman" w:hint="default"/>
          <w:w w:val="105"/>
          <w:sz w:val="28"/>
          <w:szCs w:val="28"/>
        </w:rPr>
        <w:t xml:space="preserve">Cook, C., Goodman, N. D., &amp; Schulz, L. E. (2011). Where science starts: spontaneous experiments in preschoolers' exploratory play. </w:t>
      </w:r>
      <w:r>
        <w:rPr>
          <w:rFonts w:ascii="Times New Roman" w:eastAsia="Times New Roman" w:hAnsi="Times New Roman" w:hint="default"/>
          <w:i/>
          <w:w w:val="105"/>
          <w:sz w:val="28"/>
          <w:szCs w:val="28"/>
        </w:rPr>
        <w:t>Cognition</w:t>
      </w:r>
      <w:r>
        <w:rPr>
          <w:rFonts w:ascii="Times New Roman" w:eastAsia="Times New Roman" w:hAnsi="Times New Roman" w:hint="default"/>
          <w:w w:val="105"/>
          <w:sz w:val="28"/>
          <w:szCs w:val="28"/>
        </w:rPr>
        <w:t xml:space="preserve">, </w:t>
      </w:r>
      <w:r>
        <w:rPr>
          <w:rFonts w:ascii="Times New Roman" w:eastAsia="Times New Roman" w:hAnsi="Times New Roman" w:hint="default"/>
          <w:i/>
          <w:w w:val="105"/>
          <w:sz w:val="28"/>
          <w:szCs w:val="28"/>
        </w:rPr>
        <w:t>120</w:t>
      </w:r>
      <w:r>
        <w:rPr>
          <w:rFonts w:ascii="Times New Roman" w:eastAsia="Times New Roman" w:hAnsi="Times New Roman" w:hint="default"/>
          <w:w w:val="105"/>
          <w:sz w:val="28"/>
          <w:szCs w:val="28"/>
        </w:rPr>
        <w:t>(3), 341–349.</w:t>
      </w:r>
    </w:p>
    <w:p>
      <w:pPr>
        <w:ind w:left="360" w:right="116" w:hanging="181"/>
        <w:jc w:val="both"/>
        <w:spacing w:before="0" w:line="252" w:lineRule="auto"/>
        <w:rPr>
          <w:rFonts w:ascii="Times New Roman" w:eastAsia="Times New Roman" w:hAnsi="Times New Roman" w:hint="default"/>
          <w:sz w:val="28"/>
          <w:szCs w:val="28"/>
        </w:rPr>
      </w:pPr>
      <w:r>
        <w:rPr>
          <w:rFonts w:ascii="Times New Roman" w:eastAsia="Times New Roman" w:hAnsi="Times New Roman" w:hint="default"/>
          <w:w w:val="105"/>
          <w:sz w:val="28"/>
          <w:szCs w:val="28"/>
        </w:rPr>
        <w:t xml:space="preserve">Csibra, G., &amp; Gergely, G. (2009). Natural pedagogy. </w:t>
      </w:r>
      <w:r>
        <w:rPr>
          <w:rFonts w:ascii="Times New Roman" w:eastAsia="Times New Roman" w:hAnsi="Times New Roman" w:hint="default"/>
          <w:i/>
          <w:w w:val="105"/>
          <w:sz w:val="28"/>
          <w:szCs w:val="28"/>
        </w:rPr>
        <w:t>Trends in Cognitive Sciences, 13</w:t>
      </w:r>
      <w:r>
        <w:rPr>
          <w:rFonts w:ascii="Times New Roman" w:eastAsia="Times New Roman" w:hAnsi="Times New Roman" w:hint="default"/>
          <w:w w:val="105"/>
          <w:sz w:val="28"/>
          <w:szCs w:val="28"/>
        </w:rPr>
        <w:t>(4), 148–153.</w:t>
      </w:r>
    </w:p>
    <w:p>
      <w:pPr>
        <w:ind w:left="360" w:right="115" w:hanging="181"/>
        <w:jc w:val="both"/>
        <w:spacing w:before="0" w:line="252" w:lineRule="auto"/>
        <w:rPr>
          <w:rFonts w:ascii="Times New Roman" w:eastAsia="Times New Roman" w:hAnsi="Times New Roman" w:hint="default"/>
          <w:sz w:val="28"/>
          <w:szCs w:val="28"/>
        </w:rPr>
      </w:pPr>
      <w:r>
        <w:rPr>
          <w:rFonts w:ascii="Times New Roman" w:eastAsia="Times New Roman" w:hAnsi="Times New Roman" w:hint="default"/>
          <w:w w:val="105"/>
          <w:sz w:val="28"/>
          <w:szCs w:val="28"/>
        </w:rPr>
        <w:t xml:space="preserve">Csibra, G., &amp; Gergely, G. (2011). Natural pedagogy as evolutionary adaptation. </w:t>
      </w:r>
      <w:r>
        <w:rPr>
          <w:rFonts w:ascii="Times New Roman" w:eastAsia="Times New Roman" w:hAnsi="Times New Roman" w:hint="default"/>
          <w:i/>
          <w:w w:val="105"/>
          <w:sz w:val="28"/>
          <w:szCs w:val="28"/>
        </w:rPr>
        <w:t>Philosophical Transactions of the Royal Society B: Biological Sciences</w:t>
      </w:r>
      <w:r>
        <w:rPr>
          <w:rFonts w:ascii="Times New Roman" w:eastAsia="Times New Roman" w:hAnsi="Times New Roman" w:hint="default"/>
          <w:w w:val="105"/>
          <w:sz w:val="28"/>
          <w:szCs w:val="28"/>
        </w:rPr>
        <w:t xml:space="preserve">, </w:t>
      </w:r>
      <w:r>
        <w:rPr>
          <w:rFonts w:ascii="Times New Roman" w:eastAsia="Times New Roman" w:hAnsi="Times New Roman" w:hint="default"/>
          <w:i/>
          <w:w w:val="105"/>
          <w:sz w:val="28"/>
          <w:szCs w:val="28"/>
        </w:rPr>
        <w:t>366</w:t>
      </w:r>
      <w:r>
        <w:rPr>
          <w:rFonts w:ascii="Times New Roman" w:eastAsia="Times New Roman" w:hAnsi="Times New Roman" w:hint="default"/>
          <w:w w:val="105"/>
          <w:sz w:val="28"/>
          <w:szCs w:val="28"/>
        </w:rPr>
        <w:t>(1567), 1149–1157.</w:t>
      </w:r>
    </w:p>
    <w:p>
      <w:pPr>
        <w:pStyle w:val="aff4"/>
        <w:ind w:left="360" w:right="115" w:hanging="131"/>
        <w:jc w:val="both"/>
        <w:spacing w:before="4" w:line="252" w:lineRule="auto"/>
        <w:rPr>
          <w:rFonts w:ascii="Times New Roman" w:eastAsia="Times New Roman" w:hAnsi="Times New Roman" w:hint="default"/>
          <w:sz w:val="28"/>
          <w:szCs w:val="28"/>
        </w:rPr>
      </w:pPr>
      <w:r>
        <w:rPr>
          <w:rFonts w:ascii="Times New Roman" w:eastAsia="Times New Roman" w:hAnsi="Times New Roman" w:hint="default"/>
          <w:w w:val="105"/>
          <w:sz w:val="28"/>
          <w:szCs w:val="28"/>
        </w:rPr>
        <w:t xml:space="preserve">Futo, J., Téglás, E., Csibra, G., &amp; Gergely, G. (2010). Communicative Function Demonstration induces kind- based artifact representation in preverbal infants. </w:t>
      </w:r>
      <w:r>
        <w:rPr>
          <w:rFonts w:ascii="Times New Roman" w:eastAsia="Times New Roman" w:hAnsi="Times New Roman" w:hint="default"/>
          <w:i/>
          <w:w w:val="105"/>
          <w:sz w:val="28"/>
          <w:szCs w:val="28"/>
        </w:rPr>
        <w:t>Cognition</w:t>
      </w:r>
      <w:r>
        <w:rPr>
          <w:rFonts w:ascii="Times New Roman" w:eastAsia="Times New Roman" w:hAnsi="Times New Roman" w:hint="default"/>
          <w:w w:val="105"/>
          <w:sz w:val="28"/>
          <w:szCs w:val="28"/>
        </w:rPr>
        <w:t xml:space="preserve">, </w:t>
      </w:r>
      <w:r>
        <w:rPr>
          <w:rFonts w:ascii="Times New Roman" w:eastAsia="Times New Roman" w:hAnsi="Times New Roman" w:hint="default"/>
          <w:i/>
          <w:w w:val="105"/>
          <w:sz w:val="28"/>
          <w:szCs w:val="28"/>
        </w:rPr>
        <w:t>117</w:t>
      </w:r>
      <w:r>
        <w:rPr>
          <w:rFonts w:ascii="Times New Roman" w:eastAsia="Times New Roman" w:hAnsi="Times New Roman" w:hint="default"/>
          <w:w w:val="105"/>
          <w:sz w:val="28"/>
          <w:szCs w:val="28"/>
        </w:rPr>
        <w:t>(1), 1–8.</w:t>
      </w:r>
    </w:p>
    <w:p>
      <w:pPr>
        <w:ind w:left="360" w:right="116" w:hanging="181"/>
        <w:jc w:val="both"/>
        <w:spacing w:before="4" w:line="249" w:lineRule="auto"/>
        <w:rPr>
          <w:rFonts w:ascii="Times New Roman" w:eastAsia="Times New Roman" w:hAnsi="Times New Roman" w:hint="default"/>
          <w:sz w:val="28"/>
          <w:szCs w:val="28"/>
        </w:rPr>
      </w:pPr>
      <w:r>
        <w:rPr>
          <w:rFonts w:ascii="Times New Roman" w:eastAsia="Times New Roman" w:hAnsi="Times New Roman" w:hint="default"/>
          <w:w w:val="105"/>
          <w:sz w:val="28"/>
          <w:szCs w:val="28"/>
        </w:rPr>
        <w:t xml:space="preserve">Grice, H. P. (1975). Logic and conversation. In P. Cole &amp; J. Morgan (Eds.), </w:t>
      </w:r>
      <w:r>
        <w:rPr>
          <w:rFonts w:ascii="Times New Roman" w:eastAsia="Times New Roman" w:hAnsi="Times New Roman" w:hint="default"/>
          <w:i/>
          <w:w w:val="105"/>
          <w:sz w:val="28"/>
          <w:szCs w:val="28"/>
        </w:rPr>
        <w:t xml:space="preserve">Syntax and Semantics: Vol 3, Speech Acts </w:t>
      </w:r>
      <w:r>
        <w:rPr>
          <w:rFonts w:ascii="Times New Roman" w:eastAsia="Times New Roman" w:hAnsi="Times New Roman" w:hint="default"/>
          <w:w w:val="105"/>
          <w:sz w:val="28"/>
          <w:szCs w:val="28"/>
        </w:rPr>
        <w:t>(pp. 41-58). New York: Academic Press.</w:t>
      </w:r>
    </w:p>
    <w:p>
      <w:pPr>
        <w:ind w:left="360" w:right="114" w:hanging="181"/>
        <w:jc w:val="both"/>
        <w:spacing w:before="5" w:line="252" w:lineRule="auto"/>
        <w:rPr>
          <w:rFonts w:ascii="Times New Roman" w:eastAsia="Times New Roman" w:hAnsi="Times New Roman" w:hint="default"/>
          <w:sz w:val="28"/>
          <w:szCs w:val="28"/>
        </w:rPr>
      </w:pPr>
      <w:r>
        <w:rPr>
          <w:rFonts w:ascii="Times New Roman" w:eastAsia="Times New Roman" w:hAnsi="Times New Roman" w:hint="default"/>
          <w:w w:val="105"/>
          <w:sz w:val="28"/>
          <w:szCs w:val="28"/>
        </w:rPr>
        <w:t xml:space="preserve">Gweon, H., Tenenbaum, J. B., &amp; Schulz, L. E. (2010). Infants consider both the sample and the sampling process in inductive generalization. </w:t>
      </w:r>
      <w:r>
        <w:rPr>
          <w:rFonts w:ascii="Times New Roman" w:eastAsia="Times New Roman" w:hAnsi="Times New Roman" w:hint="default"/>
          <w:i/>
          <w:w w:val="105"/>
          <w:sz w:val="28"/>
          <w:szCs w:val="28"/>
        </w:rPr>
        <w:t>Proceedings of the National Academy of Sciences, 107</w:t>
      </w:r>
      <w:r>
        <w:rPr>
          <w:rFonts w:ascii="Times New Roman" w:eastAsia="Times New Roman" w:hAnsi="Times New Roman" w:hint="default"/>
          <w:w w:val="105"/>
          <w:sz w:val="28"/>
          <w:szCs w:val="28"/>
        </w:rPr>
        <w:t>(20), 9066-9071.</w:t>
      </w:r>
    </w:p>
    <w:p>
      <w:pPr>
        <w:ind w:left="360" w:right="117" w:hanging="181"/>
        <w:jc w:val="both"/>
        <w:spacing w:before="4" w:line="252" w:lineRule="auto"/>
        <w:rPr>
          <w:rFonts w:ascii="Times New Roman" w:eastAsia="Times New Roman" w:hAnsi="Times New Roman" w:hint="default"/>
          <w:sz w:val="28"/>
          <w:szCs w:val="28"/>
        </w:rPr>
      </w:pPr>
      <w:r>
        <w:rPr>
          <w:rFonts w:ascii="Times New Roman" w:eastAsia="Times New Roman" w:hAnsi="Times New Roman" w:hint="default"/>
          <w:w w:val="105"/>
          <w:sz w:val="28"/>
          <w:szCs w:val="28"/>
        </w:rPr>
        <w:t xml:space="preserve">Gweon, H., Pelton, H., &amp; Schulz, L.E. (2011). Adults and school-aged children accurately evaluate sins of omission in pedagogical contexts. </w:t>
      </w:r>
      <w:r>
        <w:rPr>
          <w:rFonts w:ascii="Times New Roman" w:eastAsia="Times New Roman" w:hAnsi="Times New Roman" w:hint="default"/>
          <w:i/>
          <w:w w:val="105"/>
          <w:sz w:val="28"/>
          <w:szCs w:val="28"/>
        </w:rPr>
        <w:t>Proceedings of the 33rd Annual conference of the Cognitive Science Society</w:t>
      </w:r>
      <w:r>
        <w:rPr>
          <w:rFonts w:ascii="Times New Roman" w:eastAsia="Times New Roman" w:hAnsi="Times New Roman" w:hint="default"/>
          <w:w w:val="105"/>
          <w:sz w:val="28"/>
          <w:szCs w:val="28"/>
        </w:rPr>
        <w:t>, 1242-1247.</w:t>
      </w:r>
    </w:p>
    <w:p>
      <w:pPr>
        <w:pStyle w:val="aff4"/>
        <w:ind w:left="360" w:right="116" w:hanging="181"/>
        <w:jc w:val="both"/>
        <w:spacing w:before="4" w:line="249" w:lineRule="auto"/>
        <w:rPr>
          <w:rFonts w:ascii="Times New Roman" w:eastAsia="Times New Roman" w:hAnsi="Times New Roman" w:hint="default"/>
          <w:sz w:val="28"/>
          <w:szCs w:val="28"/>
        </w:rPr>
      </w:pPr>
      <w:r>
        <w:rPr>
          <w:rFonts w:ascii="Times New Roman" w:eastAsia="Times New Roman" w:hAnsi="Times New Roman" w:hint="default"/>
          <w:w w:val="105"/>
          <w:sz w:val="28"/>
          <w:szCs w:val="28"/>
        </w:rPr>
        <w:t>Gweon, H., Pelton, H., Konopka, J. A., &amp; Schulz, L. E. (</w:t>
      </w:r>
      <w:r>
        <w:rPr>
          <w:rFonts w:ascii="Times New Roman" w:eastAsia="Times New Roman" w:hAnsi="Times New Roman" w:hint="default"/>
          <w:i/>
          <w:w w:val="105"/>
          <w:sz w:val="28"/>
          <w:szCs w:val="28"/>
        </w:rPr>
        <w:t>in press</w:t>
      </w:r>
      <w:r>
        <w:rPr>
          <w:rFonts w:ascii="Times New Roman" w:eastAsia="Times New Roman" w:hAnsi="Times New Roman" w:hint="default"/>
          <w:w w:val="105"/>
          <w:sz w:val="28"/>
          <w:szCs w:val="28"/>
        </w:rPr>
        <w:t xml:space="preserve">). Sins of omission: Children selectively explore when teachers are under-informative. </w:t>
      </w:r>
      <w:r>
        <w:rPr>
          <w:rFonts w:ascii="Times New Roman" w:eastAsia="Times New Roman" w:hAnsi="Times New Roman" w:hint="default"/>
          <w:i/>
          <w:w w:val="105"/>
          <w:sz w:val="28"/>
          <w:szCs w:val="28"/>
        </w:rPr>
        <w:t>Cognition</w:t>
      </w:r>
      <w:r>
        <w:rPr>
          <w:rFonts w:ascii="Times New Roman" w:eastAsia="Times New Roman" w:hAnsi="Times New Roman" w:hint="default"/>
          <w:w w:val="105"/>
          <w:sz w:val="28"/>
          <w:szCs w:val="28"/>
        </w:rPr>
        <w:t>.</w:t>
      </w:r>
    </w:p>
    <w:p>
      <w:pPr>
        <w:pStyle w:val="aff4"/>
        <w:ind w:left="360" w:right="115" w:hanging="181"/>
        <w:jc w:val="both"/>
        <w:spacing w:before="5" w:line="252" w:lineRule="auto"/>
        <w:rPr>
          <w:rFonts w:ascii="Times New Roman" w:eastAsia="Times New Roman" w:hAnsi="Times New Roman" w:hint="default"/>
          <w:i/>
          <w:sz w:val="28"/>
          <w:szCs w:val="28"/>
        </w:rPr>
      </w:pPr>
      <w:r>
        <w:rPr>
          <w:rFonts w:ascii="Times New Roman" w:eastAsia="Times New Roman" w:hAnsi="Times New Roman" w:hint="default"/>
          <w:w w:val="105"/>
          <w:sz w:val="28"/>
          <w:szCs w:val="28"/>
        </w:rPr>
        <w:t xml:space="preserve">Hagedorn, J., Hailpern, H., &amp; and Karahalios, K.G. (2008). VCode and VData: Illustrating a new framework for supporting the video annotation workflow. </w:t>
      </w:r>
      <w:r>
        <w:rPr>
          <w:rFonts w:ascii="Times New Roman" w:eastAsia="Times New Roman" w:hAnsi="Times New Roman" w:hint="default"/>
          <w:i/>
          <w:w w:val="105"/>
          <w:sz w:val="28"/>
          <w:szCs w:val="28"/>
        </w:rPr>
        <w:t>Extended Abstracts of AVI 2008.</w:t>
      </w:r>
    </w:p>
    <w:p>
      <w:pPr>
        <w:ind w:left="360" w:right="115" w:hanging="181"/>
        <w:jc w:val="both"/>
        <w:spacing w:before="4" w:line="252" w:lineRule="auto"/>
        <w:rPr>
          <w:rFonts w:ascii="Times New Roman" w:eastAsia="Times New Roman" w:hAnsi="Times New Roman" w:hint="default"/>
          <w:sz w:val="28"/>
          <w:szCs w:val="28"/>
        </w:rPr>
      </w:pPr>
      <w:r>
        <w:rPr>
          <w:rFonts w:ascii="Times New Roman" w:eastAsia="Times New Roman" w:hAnsi="Times New Roman" w:hint="default"/>
          <w:w w:val="105"/>
          <w:sz w:val="28"/>
          <w:szCs w:val="28"/>
        </w:rPr>
        <w:t xml:space="preserve">Horn, L. R., &amp; Bayer, S. (1984). Short-circuited implicature: A negative contribution. </w:t>
      </w:r>
      <w:r>
        <w:rPr>
          <w:rFonts w:ascii="Times New Roman" w:eastAsia="Times New Roman" w:hAnsi="Times New Roman" w:hint="default"/>
          <w:i/>
          <w:w w:val="105"/>
          <w:sz w:val="28"/>
          <w:szCs w:val="28"/>
        </w:rPr>
        <w:t>Linguistics and Philosophy, 7</w:t>
      </w:r>
      <w:r>
        <w:rPr>
          <w:rFonts w:ascii="Times New Roman" w:eastAsia="Times New Roman" w:hAnsi="Times New Roman" w:hint="default"/>
          <w:w w:val="105"/>
          <w:sz w:val="28"/>
          <w:szCs w:val="28"/>
        </w:rPr>
        <w:t>(4), 397–414.</w:t>
      </w:r>
    </w:p>
    <w:p>
      <w:pPr>
        <w:ind w:left="360" w:right="114" w:hanging="181"/>
        <w:jc w:val="both"/>
        <w:spacing w:before="3" w:line="252" w:lineRule="auto"/>
        <w:rPr>
          <w:rFonts w:ascii="Times New Roman" w:eastAsia="Times New Roman" w:hAnsi="Times New Roman" w:hint="default"/>
          <w:i/>
          <w:sz w:val="28"/>
          <w:szCs w:val="28"/>
        </w:rPr>
      </w:pPr>
      <w:r>
        <w:rPr>
          <w:rFonts w:ascii="Times New Roman" w:eastAsia="Times New Roman" w:hAnsi="Times New Roman" w:hint="default"/>
          <w:w w:val="105"/>
          <w:sz w:val="28"/>
          <w:szCs w:val="28"/>
        </w:rPr>
        <w:t>Jara-Ettinger, Gweon, Tenenbaum, &amp; Schulz (</w:t>
      </w:r>
      <w:r>
        <w:rPr>
          <w:rFonts w:ascii="Times New Roman" w:eastAsia="Times New Roman" w:hAnsi="Times New Roman" w:hint="default"/>
          <w:i/>
          <w:w w:val="105"/>
          <w:sz w:val="28"/>
          <w:szCs w:val="28"/>
        </w:rPr>
        <w:t>in press</w:t>
      </w:r>
      <w:r>
        <w:rPr>
          <w:rFonts w:ascii="Times New Roman" w:eastAsia="Times New Roman" w:hAnsi="Times New Roman" w:hint="default"/>
          <w:w w:val="105"/>
          <w:sz w:val="28"/>
          <w:szCs w:val="28"/>
        </w:rPr>
        <w:t>). I’d do anything for a cookie (but I won’t do that): Children’s understanding of the costs and rewards</w:t>
      </w:r>
      <w:r>
        <w:rPr>
          <w:rFonts w:ascii="Times New Roman" w:eastAsia="Times New Roman" w:hAnsi="Times New Roman" w:hint="default"/>
          <w:w w:val="105"/>
          <w:sz w:val="28"/>
          <w:szCs w:val="28"/>
          <w:spacing w:val="49"/>
        </w:rPr>
        <w:t xml:space="preserve"> </w:t>
      </w:r>
      <w:r>
        <w:rPr>
          <w:rFonts w:ascii="Times New Roman" w:eastAsia="Times New Roman" w:hAnsi="Times New Roman" w:hint="default"/>
          <w:w w:val="105"/>
          <w:sz w:val="28"/>
          <w:szCs w:val="28"/>
        </w:rPr>
        <w:t xml:space="preserve">underlying rational action. </w:t>
      </w:r>
      <w:r>
        <w:rPr>
          <w:rFonts w:ascii="Times New Roman" w:eastAsia="Times New Roman" w:hAnsi="Times New Roman" w:hint="default"/>
          <w:i/>
          <w:w w:val="105"/>
          <w:sz w:val="28"/>
          <w:szCs w:val="28"/>
        </w:rPr>
        <w:t>Proceedings of the 36</w:t>
      </w:r>
      <w:r>
        <w:rPr>
          <w:rFonts w:ascii="Times New Roman" w:eastAsia="Times New Roman" w:hAnsi="Times New Roman" w:hint="default"/>
          <w:i/>
          <w:w w:val="105"/>
          <w:sz w:val="28"/>
          <w:szCs w:val="28"/>
          <w:vertAlign w:val="superscript"/>
        </w:rPr>
        <w:t>th</w:t>
      </w:r>
      <w:r>
        <w:rPr>
          <w:rFonts w:ascii="Times New Roman" w:eastAsia="Times New Roman" w:hAnsi="Times New Roman" w:hint="default"/>
          <w:i/>
          <w:w w:val="105"/>
          <w:sz w:val="28"/>
          <w:szCs w:val="28"/>
          <w:spacing w:val="49"/>
          <w:vertAlign w:val="baseline"/>
        </w:rPr>
        <w:t xml:space="preserve"> </w:t>
      </w:r>
      <w:r>
        <w:rPr>
          <w:rFonts w:ascii="Times New Roman" w:eastAsia="Times New Roman" w:hAnsi="Times New Roman" w:hint="default"/>
          <w:i/>
          <w:w w:val="105"/>
          <w:sz w:val="28"/>
          <w:szCs w:val="28"/>
          <w:vertAlign w:val="baseline"/>
        </w:rPr>
        <w:t>Annual Conference of the Cognitive Science</w:t>
      </w:r>
      <w:r>
        <w:rPr>
          <w:rFonts w:ascii="Times New Roman" w:eastAsia="Times New Roman" w:hAnsi="Times New Roman" w:hint="default"/>
          <w:i/>
          <w:w w:val="105"/>
          <w:sz w:val="28"/>
          <w:szCs w:val="28"/>
          <w:spacing w:val="1"/>
          <w:vertAlign w:val="baseline"/>
        </w:rPr>
        <w:t xml:space="preserve"> </w:t>
      </w:r>
      <w:r>
        <w:rPr>
          <w:rFonts w:ascii="Times New Roman" w:eastAsia="Times New Roman" w:hAnsi="Times New Roman" w:hint="default"/>
          <w:i/>
          <w:w w:val="105"/>
          <w:sz w:val="28"/>
          <w:szCs w:val="28"/>
          <w:vertAlign w:val="baseline"/>
        </w:rPr>
        <w:t>Society.</w:t>
      </w:r>
    </w:p>
    <w:p>
      <w:pPr>
        <w:pStyle w:val="aff4"/>
        <w:ind w:left="360" w:right="116" w:hanging="181"/>
        <w:jc w:val="both"/>
        <w:spacing w:line="252" w:lineRule="auto"/>
        <w:rPr>
          <w:rFonts w:ascii="Times New Roman" w:eastAsia="Times New Roman" w:hAnsi="Times New Roman" w:hint="default"/>
          <w:w w:val="105"/>
          <w:sz w:val="28"/>
          <w:szCs w:val="28"/>
          <w:rtl w:val="off"/>
        </w:rPr>
      </w:pPr>
      <w:r>
        <w:rPr>
          <w:rFonts w:ascii="Times New Roman" w:eastAsia="Times New Roman" w:hAnsi="Times New Roman" w:hint="default"/>
          <w:w w:val="105"/>
          <w:sz w:val="28"/>
          <w:szCs w:val="28"/>
        </w:rPr>
        <w:t xml:space="preserve">Koenig, M., &amp; Harris, P. (2005). Preschoolers mistrust ignorant and inaccurate speakers. </w:t>
      </w:r>
      <w:r>
        <w:rPr>
          <w:rFonts w:ascii="Times New Roman" w:eastAsia="Times New Roman" w:hAnsi="Times New Roman" w:hint="default"/>
          <w:i/>
          <w:w w:val="105"/>
          <w:sz w:val="28"/>
          <w:szCs w:val="28"/>
        </w:rPr>
        <w:t>Child Development, 76</w:t>
      </w:r>
      <w:r>
        <w:rPr>
          <w:rFonts w:ascii="Times New Roman" w:eastAsia="Times New Roman" w:hAnsi="Times New Roman" w:hint="default"/>
          <w:w w:val="105"/>
          <w:sz w:val="28"/>
          <w:szCs w:val="28"/>
        </w:rPr>
        <w:t>(6), 1261-1277.</w:t>
      </w:r>
    </w:p>
    <w:p>
      <w:pPr>
        <w:pStyle w:val="aff4"/>
        <w:ind w:left="360" w:right="116" w:hanging="181"/>
        <w:jc w:val="both"/>
        <w:spacing w:line="252" w:lineRule="auto"/>
        <w:rPr>
          <w:rFonts w:ascii="Times New Roman" w:eastAsia="Times New Roman" w:hAnsi="Times New Roman" w:hint="default"/>
          <w:w w:val="105"/>
          <w:sz w:val="28"/>
          <w:szCs w:val="28"/>
          <w:rtl w:val="off"/>
        </w:rPr>
      </w:pPr>
      <w:r>
        <w:rPr>
          <w:rFonts w:ascii="Times New Roman" w:eastAsia="Times New Roman" w:hAnsi="Times New Roman" w:hint="default"/>
          <w:w w:val="105"/>
          <w:sz w:val="28"/>
          <w:szCs w:val="28"/>
        </w:rPr>
        <w:t xml:space="preserve">Liszkowski, U., Carpenter, M., &amp; Tomasello, M. (2008). Twelve-month-olds communicate helpfully and appropriately for knowledgeable and ignorant partners. </w:t>
      </w:r>
      <w:r>
        <w:rPr>
          <w:rFonts w:ascii="Times New Roman" w:eastAsia="Times New Roman" w:hAnsi="Times New Roman" w:hint="default"/>
          <w:i/>
          <w:w w:val="105"/>
          <w:sz w:val="28"/>
          <w:szCs w:val="28"/>
        </w:rPr>
        <w:t>Cognition</w:t>
      </w:r>
      <w:r>
        <w:rPr>
          <w:rFonts w:ascii="Times New Roman" w:eastAsia="Times New Roman" w:hAnsi="Times New Roman" w:hint="default"/>
          <w:w w:val="105"/>
          <w:sz w:val="28"/>
          <w:szCs w:val="28"/>
        </w:rPr>
        <w:t xml:space="preserve">, </w:t>
      </w:r>
      <w:r>
        <w:rPr>
          <w:rFonts w:ascii="Times New Roman" w:eastAsia="Times New Roman" w:hAnsi="Times New Roman" w:hint="default"/>
          <w:i/>
          <w:w w:val="105"/>
          <w:sz w:val="28"/>
          <w:szCs w:val="28"/>
        </w:rPr>
        <w:t>108</w:t>
      </w:r>
      <w:r>
        <w:rPr>
          <w:rFonts w:ascii="Times New Roman" w:eastAsia="Times New Roman" w:hAnsi="Times New Roman" w:hint="default"/>
          <w:w w:val="105"/>
          <w:sz w:val="28"/>
          <w:szCs w:val="28"/>
        </w:rPr>
        <w:t>(3), 732–739.</w:t>
      </w:r>
    </w:p>
    <w:p>
      <w:pPr>
        <w:pStyle w:val="aff4"/>
        <w:ind w:left="360" w:right="116" w:hanging="181"/>
        <w:jc w:val="both"/>
        <w:spacing w:line="252" w:lineRule="auto"/>
        <w:rPr>
          <w:rFonts w:ascii="Times New Roman" w:eastAsia="Times New Roman" w:hAnsi="Times New Roman" w:hint="default"/>
          <w:w w:val="105"/>
          <w:sz w:val="28"/>
          <w:szCs w:val="28"/>
          <w:rtl w:val="off"/>
        </w:rPr>
      </w:pPr>
      <w:r>
        <w:rPr>
          <w:rFonts w:ascii="Times New Roman" w:eastAsia="Times New Roman" w:hAnsi="Times New Roman" w:hint="default"/>
          <w:w w:val="105"/>
          <w:sz w:val="28"/>
          <w:szCs w:val="28"/>
        </w:rPr>
        <w:t xml:space="preserve">Sabbagh, M., &amp; Baldwin, D. (2001). Learning words from knowledgeable versus ignorant speakers: Links between preschoolers' theory of mind and semantic development. </w:t>
      </w:r>
      <w:r>
        <w:rPr>
          <w:rFonts w:ascii="Times New Roman" w:eastAsia="Times New Roman" w:hAnsi="Times New Roman" w:hint="default"/>
          <w:i/>
          <w:w w:val="105"/>
          <w:sz w:val="28"/>
          <w:szCs w:val="28"/>
        </w:rPr>
        <w:t>Child Development, 72</w:t>
      </w:r>
      <w:r>
        <w:rPr>
          <w:rFonts w:ascii="Times New Roman" w:eastAsia="Times New Roman" w:hAnsi="Times New Roman" w:hint="default"/>
          <w:w w:val="105"/>
          <w:sz w:val="28"/>
          <w:szCs w:val="28"/>
        </w:rPr>
        <w:t>(4), 1054-1070.</w:t>
      </w:r>
    </w:p>
    <w:p>
      <w:pPr>
        <w:pStyle w:val="aff4"/>
        <w:ind w:left="360" w:right="116" w:hanging="181"/>
        <w:jc w:val="both"/>
        <w:spacing w:line="252" w:lineRule="auto"/>
        <w:rPr>
          <w:rFonts w:ascii="Times New Roman" w:eastAsia="Times New Roman" w:hAnsi="Times New Roman" w:hint="default"/>
          <w:w w:val="105"/>
          <w:sz w:val="28"/>
          <w:szCs w:val="28"/>
          <w:rtl w:val="off"/>
        </w:rPr>
      </w:pPr>
      <w:r>
        <w:rPr>
          <w:rFonts w:ascii="Times New Roman" w:eastAsia="Times New Roman" w:hAnsi="Times New Roman" w:hint="default"/>
          <w:w w:val="105"/>
          <w:sz w:val="28"/>
          <w:szCs w:val="28"/>
        </w:rPr>
        <w:t xml:space="preserve">Shafto, P., Goodman, N. D., &amp; Frank, M. C. (2012). Learning From Others: The Consequences of Psychological Reasoning for Human Learning. </w:t>
      </w:r>
      <w:r>
        <w:rPr>
          <w:rFonts w:ascii="Times New Roman" w:eastAsia="Times New Roman" w:hAnsi="Times New Roman" w:hint="default"/>
          <w:i/>
          <w:w w:val="105"/>
          <w:sz w:val="28"/>
          <w:szCs w:val="28"/>
        </w:rPr>
        <w:t>Perspectives on Psychological Science, 7</w:t>
      </w:r>
      <w:r>
        <w:rPr>
          <w:rFonts w:ascii="Times New Roman" w:eastAsia="Times New Roman" w:hAnsi="Times New Roman" w:hint="default"/>
          <w:w w:val="105"/>
          <w:sz w:val="28"/>
          <w:szCs w:val="28"/>
        </w:rPr>
        <w:t>(4), 341–351.</w:t>
      </w:r>
    </w:p>
    <w:p>
      <w:pPr>
        <w:pStyle w:val="aff4"/>
        <w:ind w:left="360" w:right="116" w:hanging="181"/>
        <w:jc w:val="both"/>
        <w:spacing w:line="252" w:lineRule="auto"/>
        <w:rPr>
          <w:rFonts w:ascii="Times New Roman" w:eastAsia="Times New Roman" w:hAnsi="Times New Roman" w:hint="default"/>
          <w:w w:val="105"/>
          <w:sz w:val="28"/>
          <w:szCs w:val="28"/>
          <w:rtl w:val="off"/>
        </w:rPr>
      </w:pPr>
      <w:r>
        <w:rPr>
          <w:rFonts w:ascii="Times New Roman" w:eastAsia="Times New Roman" w:hAnsi="Times New Roman" w:hint="default"/>
          <w:w w:val="105"/>
          <w:sz w:val="28"/>
          <w:szCs w:val="28"/>
        </w:rPr>
        <w:t xml:space="preserve">Shafto, P., Goodman, N.D., &amp; Griffiths, T.L. (2014). A rational account of pedagogical reasoning: Teaching by, and learning from, examples. </w:t>
      </w:r>
      <w:r>
        <w:rPr>
          <w:rFonts w:ascii="Times New Roman" w:eastAsia="Times New Roman" w:hAnsi="Times New Roman" w:hint="default"/>
          <w:i/>
          <w:w w:val="105"/>
          <w:sz w:val="28"/>
          <w:szCs w:val="28"/>
        </w:rPr>
        <w:t>Cognitive Psychology</w:t>
      </w:r>
      <w:r>
        <w:rPr>
          <w:rFonts w:ascii="Times New Roman" w:eastAsia="Times New Roman" w:hAnsi="Times New Roman" w:hint="default"/>
          <w:w w:val="105"/>
          <w:sz w:val="28"/>
          <w:szCs w:val="28"/>
        </w:rPr>
        <w:t xml:space="preserve">, </w:t>
      </w:r>
      <w:r>
        <w:rPr>
          <w:rFonts w:ascii="Times New Roman" w:eastAsia="Times New Roman" w:hAnsi="Times New Roman" w:hint="default"/>
          <w:i/>
          <w:w w:val="105"/>
          <w:sz w:val="28"/>
          <w:szCs w:val="28"/>
        </w:rPr>
        <w:t>71</w:t>
      </w:r>
      <w:r>
        <w:rPr>
          <w:rFonts w:ascii="Times New Roman" w:eastAsia="Times New Roman" w:hAnsi="Times New Roman" w:hint="default"/>
          <w:w w:val="105"/>
          <w:sz w:val="28"/>
          <w:szCs w:val="28"/>
        </w:rPr>
        <w:t>, 55-89.</w:t>
      </w:r>
    </w:p>
    <w:p>
      <w:pPr>
        <w:pStyle w:val="aff4"/>
        <w:ind w:left="360" w:right="116" w:hanging="181"/>
        <w:jc w:val="both"/>
        <w:spacing w:line="252" w:lineRule="auto"/>
        <w:rPr>
          <w:rFonts w:ascii="Times New Roman" w:eastAsia="Times New Roman" w:hAnsi="Times New Roman" w:hint="default"/>
          <w:w w:val="105"/>
          <w:sz w:val="28"/>
          <w:szCs w:val="28"/>
          <w:rtl w:val="off"/>
        </w:rPr>
      </w:pPr>
      <w:r>
        <w:rPr>
          <w:rFonts w:ascii="Times New Roman" w:eastAsia="Times New Roman" w:hAnsi="Times New Roman" w:hint="default"/>
          <w:w w:val="105"/>
          <w:sz w:val="28"/>
          <w:szCs w:val="28"/>
        </w:rPr>
        <w:t xml:space="preserve">Strauss, S., Ziv, M., &amp; Stein, A. (2002). Teaching as a natural cognition and its relations to preschoolers’ developing theory of mind. </w:t>
      </w:r>
      <w:r>
        <w:rPr>
          <w:rFonts w:ascii="Times New Roman" w:eastAsia="Times New Roman" w:hAnsi="Times New Roman" w:hint="default"/>
          <w:i/>
          <w:w w:val="105"/>
          <w:sz w:val="28"/>
          <w:szCs w:val="28"/>
        </w:rPr>
        <w:t>Cognitive</w:t>
      </w:r>
      <w:r>
        <w:rPr>
          <w:rFonts w:ascii="Times New Roman" w:eastAsia="Times New Roman" w:hAnsi="Times New Roman" w:hint="default"/>
          <w:i/>
          <w:w w:val="105"/>
          <w:sz w:val="28"/>
          <w:szCs w:val="28"/>
          <w:spacing w:val="49"/>
        </w:rPr>
        <w:t xml:space="preserve"> </w:t>
      </w:r>
      <w:r>
        <w:rPr>
          <w:rFonts w:ascii="Times New Roman" w:eastAsia="Times New Roman" w:hAnsi="Times New Roman" w:hint="default"/>
          <w:i/>
          <w:w w:val="105"/>
          <w:sz w:val="28"/>
          <w:szCs w:val="28"/>
        </w:rPr>
        <w:t>Development</w:t>
      </w:r>
      <w:r>
        <w:rPr>
          <w:rFonts w:ascii="Times New Roman" w:eastAsia="Times New Roman" w:hAnsi="Times New Roman" w:hint="default"/>
          <w:w w:val="105"/>
          <w:sz w:val="28"/>
          <w:szCs w:val="28"/>
        </w:rPr>
        <w:t xml:space="preserve">, </w:t>
      </w:r>
      <w:r>
        <w:rPr>
          <w:rFonts w:ascii="Times New Roman" w:eastAsia="Times New Roman" w:hAnsi="Times New Roman" w:hint="default"/>
          <w:i/>
          <w:w w:val="105"/>
          <w:sz w:val="28"/>
          <w:szCs w:val="28"/>
        </w:rPr>
        <w:t>17</w:t>
      </w:r>
      <w:r>
        <w:rPr>
          <w:rFonts w:ascii="Times New Roman" w:eastAsia="Times New Roman" w:hAnsi="Times New Roman" w:hint="default"/>
          <w:w w:val="105"/>
          <w:sz w:val="28"/>
          <w:szCs w:val="28"/>
        </w:rPr>
        <w:t>(3), 1473–1487.</w:t>
      </w:r>
    </w:p>
    <w:p>
      <w:pPr>
        <w:pStyle w:val="aff4"/>
        <w:ind w:left="360" w:right="116" w:hanging="181"/>
        <w:jc w:val="both"/>
        <w:spacing w:line="252" w:lineRule="auto"/>
        <w:rPr>
          <w:rFonts w:ascii="Times New Roman" w:eastAsia="Times New Roman" w:hAnsi="Times New Roman"/>
          <w:w w:val="105"/>
          <w:sz w:val="28"/>
          <w:szCs w:val="28"/>
          <w:rtl w:val="off"/>
        </w:rPr>
      </w:pPr>
      <w:r>
        <w:rPr>
          <w:rFonts w:ascii="Times New Roman" w:eastAsia="Times New Roman" w:hAnsi="Times New Roman" w:hint="default"/>
          <w:w w:val="105"/>
          <w:sz w:val="28"/>
          <w:szCs w:val="28"/>
        </w:rPr>
        <w:t xml:space="preserve">Yoon, J. M. D., Johnson, M. H., &amp; Csibra, G. (2008). Communication-induced memory biases in preverbal infants. </w:t>
      </w:r>
      <w:r>
        <w:rPr>
          <w:rFonts w:ascii="Times New Roman" w:eastAsia="Times New Roman" w:hAnsi="Times New Roman" w:hint="default"/>
          <w:i/>
          <w:w w:val="105"/>
          <w:sz w:val="28"/>
          <w:szCs w:val="28"/>
        </w:rPr>
        <w:t>Proceedings of the National Academy of Sciences</w:t>
      </w:r>
      <w:r>
        <w:rPr>
          <w:rFonts w:ascii="Times New Roman" w:eastAsia="Times New Roman" w:hAnsi="Times New Roman" w:hint="default"/>
          <w:w w:val="105"/>
          <w:sz w:val="28"/>
          <w:szCs w:val="28"/>
        </w:rPr>
        <w:t xml:space="preserve">, </w:t>
      </w:r>
      <w:r>
        <w:rPr>
          <w:rFonts w:ascii="Times New Roman" w:eastAsia="Times New Roman" w:hAnsi="Times New Roman" w:hint="default"/>
          <w:i/>
          <w:w w:val="105"/>
          <w:sz w:val="28"/>
          <w:szCs w:val="28"/>
        </w:rPr>
        <w:t>105</w:t>
      </w:r>
      <w:r>
        <w:rPr>
          <w:rFonts w:ascii="Times New Roman" w:eastAsia="Times New Roman" w:hAnsi="Times New Roman" w:hint="default"/>
          <w:w w:val="105"/>
          <w:sz w:val="28"/>
          <w:szCs w:val="28"/>
        </w:rPr>
        <w:t>(36), 13690–13695.</w:t>
      </w:r>
    </w:p>
    <w:p>
      <w:pPr>
        <w:pStyle w:val="aff4"/>
        <w:ind w:left="360" w:right="116" w:hanging="181"/>
        <w:jc w:val="both"/>
        <w:spacing w:line="252" w:lineRule="auto"/>
        <w:rPr>
          <w:rFonts w:ascii="Times New Roman" w:eastAsia="Times New Roman" w:hAnsi="Times New Roman"/>
          <w:sz w:val="28"/>
          <w:szCs w:val="28"/>
          <w:rtl w:val="off"/>
        </w:rPr>
      </w:pPr>
    </w:p>
    <w:p>
      <w:pPr>
        <w:pStyle w:val="aff4"/>
        <w:ind w:left="360" w:right="116" w:hanging="181"/>
        <w:jc w:val="both"/>
        <w:spacing w:line="252" w:lineRule="auto"/>
        <w:rPr>
          <w:rFonts w:ascii="Times New Roman" w:eastAsia="Times New Roman" w:hAnsi="Times New Roman"/>
          <w:sz w:val="28"/>
          <w:szCs w:val="28"/>
          <w:rtl w:val="off"/>
        </w:rPr>
      </w:pPr>
    </w:p>
    <w:p>
      <w:pPr>
        <w:pStyle w:val="aff4"/>
        <w:ind w:left="360" w:right="116" w:hanging="181"/>
        <w:jc w:val="both"/>
        <w:spacing w:line="252" w:lineRule="auto"/>
        <w:rPr>
          <w:rFonts w:ascii="Times New Roman" w:eastAsia="Times New Roman" w:hAnsi="Times New Roman"/>
          <w:sz w:val="28"/>
          <w:szCs w:val="28"/>
          <w:rtl w:val="off"/>
        </w:rPr>
      </w:pPr>
    </w:p>
    <w:p>
      <w:pPr>
        <w:pStyle w:val="aff4"/>
        <w:ind w:left="360" w:right="116" w:hanging="181"/>
        <w:jc w:val="both"/>
        <w:spacing w:line="252" w:lineRule="auto"/>
        <w:rPr>
          <w:rFonts w:ascii="Times New Roman" w:eastAsia="Times New Roman" w:hAnsi="Times New Roman"/>
          <w:sz w:val="28"/>
          <w:szCs w:val="28"/>
          <w:rtl w:val="off"/>
        </w:rPr>
      </w:pPr>
    </w:p>
    <w:p>
      <w:pPr>
        <w:pStyle w:val="aff4"/>
        <w:ind w:left="360" w:right="116" w:hanging="181"/>
        <w:jc w:val="both"/>
        <w:spacing w:line="252" w:lineRule="auto"/>
        <w:rPr>
          <w:rFonts w:ascii="Times New Roman" w:eastAsia="Times New Roman" w:hAnsi="Times New Roman"/>
          <w:sz w:val="28"/>
          <w:szCs w:val="28"/>
          <w:rtl w:val="off"/>
        </w:rPr>
      </w:pPr>
    </w:p>
    <w:p>
      <w:pPr>
        <w:pStyle w:val="aff4"/>
        <w:ind w:left="360" w:right="116" w:hanging="181"/>
        <w:jc w:val="both"/>
        <w:spacing w:line="252" w:lineRule="auto"/>
        <w:rPr>
          <w:rFonts w:ascii="Times New Roman" w:eastAsia="Times New Roman" w:hAnsi="Times New Roman"/>
          <w:sz w:val="28"/>
          <w:szCs w:val="28"/>
          <w:rtl w:val="off"/>
        </w:rPr>
      </w:pPr>
      <w:r>
        <w:rPr>
          <w:rFonts w:ascii="Times New Roman" w:eastAsia="Times New Roman" w:hAnsi="Times New Roman"/>
          <w:b/>
          <w:color w:val="323232"/>
          <w:w w:val="110"/>
          <w:sz w:val="28"/>
          <w:szCs w:val="28"/>
        </w:rPr>
        <w:t>Дать рыбу или научить ловить рыбу? Дети взвешивают затраты и выгоды при рассмотрении того, какую информацию передавать.</w:t>
      </w:r>
    </w:p>
    <w:p>
      <w:pPr>
        <w:pStyle w:val="aff4"/>
        <w:ind w:left="360" w:right="116" w:hanging="181"/>
        <w:jc w:val="both"/>
        <w:spacing w:line="252" w:lineRule="auto"/>
        <w:rPr>
          <w:rFonts w:ascii="Times New Roman" w:eastAsia="Times New Roman" w:hAnsi="Times New Roman"/>
          <w:sz w:val="28"/>
          <w:szCs w:val="28"/>
          <w:rtl w:val="off"/>
        </w:rPr>
      </w:pPr>
    </w:p>
    <w:p>
      <w:pPr>
        <w:pStyle w:val="aff4"/>
        <w:ind w:leftChars="150" w:left="360" w:rightChars="48" w:right="116" w:hanging="0" w:firstLineChars="163" w:firstLine="444"/>
        <w:jc w:val="both"/>
        <w:spacing w:line="252" w:lineRule="auto"/>
        <w:rPr>
          <w:rFonts w:ascii="Times New Roman" w:eastAsia="Times New Roman" w:hAnsi="Times New Roman" w:hint="default"/>
          <w:b/>
          <w:bCs/>
          <w:sz w:val="28"/>
          <w:szCs w:val="28"/>
        </w:rPr>
      </w:pPr>
      <w:r>
        <w:rPr>
          <w:rFonts w:ascii="Times New Roman" w:eastAsia="Times New Roman" w:hAnsi="Times New Roman"/>
          <w:b/>
          <w:bCs/>
          <w:sz w:val="28"/>
          <w:szCs w:val="28"/>
          <w:rtl w:val="off"/>
        </w:rPr>
        <w:tab/>
      </w:r>
      <w:r>
        <w:rPr>
          <w:rFonts w:ascii="Times New Roman" w:eastAsia="Times New Roman" w:hAnsi="Times New Roman"/>
          <w:b/>
          <w:bCs/>
          <w:sz w:val="28"/>
          <w:szCs w:val="28"/>
          <w:rtl w:val="off"/>
        </w:rPr>
        <w:tab/>
      </w:r>
      <w:r>
        <w:rPr>
          <w:rFonts w:ascii="Times New Roman" w:eastAsia="Times New Roman" w:hAnsi="Times New Roman" w:hint="default"/>
          <w:b/>
          <w:bCs/>
          <w:sz w:val="28"/>
          <w:szCs w:val="28"/>
        </w:rPr>
        <w:t>А</w:t>
      </w:r>
      <w:r>
        <w:rPr>
          <w:rFonts w:ascii="Times New Roman" w:eastAsia="Times New Roman" w:hAnsi="Times New Roman" w:hint="default"/>
          <w:b/>
          <w:bCs/>
          <w:sz w:val="28"/>
          <w:szCs w:val="28"/>
          <w:rtl w:val="off"/>
        </w:rPr>
        <w:t>натация</w:t>
      </w:r>
    </w:p>
    <w:p>
      <w:pPr>
        <w:pStyle w:val="aff4"/>
        <w:ind w:leftChars="65" w:left="158" w:rightChars="47" w:right="115" w:hanging="0" w:firstLineChars="244" w:firstLine="665"/>
        <w:jc w:val="both"/>
        <w:spacing w:line="252" w:lineRule="auto"/>
        <w:rPr>
          <w:rFonts w:ascii="Times New Roman" w:eastAsia="Times New Roman" w:hAnsi="Times New Roman" w:hint="default"/>
          <w:sz w:val="28"/>
          <w:szCs w:val="28"/>
        </w:rPr>
      </w:pPr>
      <w:r>
        <w:rPr>
          <w:rFonts w:ascii="Times New Roman" w:eastAsia="Times New Roman" w:hAnsi="Times New Roman" w:hint="default"/>
          <w:sz w:val="28"/>
          <w:szCs w:val="28"/>
        </w:rPr>
        <w:t>Предыдущие исследования в области развития педагогики были сосредоточены на выводах детей как учащихся. Здесь мы рассматриваем умозаключения детей как учителей. Мы исследуем гипотезу о том, что маленькие дети рассматривают цель ученика и рационально предоставляют доказательства, которые являются одновременно информативными и экономически эффективными. При наличии игрушки с неоднозначной причинно-следственной структурой дети выборочно выполняли дорогостоящие действия, чтобы предоставить противоречивые доказательства, только когда ученик хотел знать, как работает игрушка; когда ученик хотел только видеть эффекты игрушки, дети выбирали менее дорогостоящие действия. Эти результаты показывают, что дети гибко изменяют свое поведение в качестве учителей, учитывая то, что учащиеся должны знать.</w:t>
      </w:r>
    </w:p>
    <w:p>
      <w:pPr>
        <w:pStyle w:val="aff4"/>
        <w:ind w:leftChars="57" w:left="139" w:rightChars="46" w:right="112" w:hanging="0" w:firstLineChars="255" w:firstLine="693"/>
        <w:jc w:val="both"/>
        <w:spacing w:line="252" w:lineRule="auto"/>
        <w:rPr>
          <w:rFonts w:ascii="Times New Roman" w:eastAsia="Times New Roman" w:hAnsi="Times New Roman" w:hint="default"/>
          <w:sz w:val="28"/>
          <w:szCs w:val="28"/>
        </w:rPr>
      </w:pPr>
      <w:r>
        <w:rPr>
          <w:rFonts w:ascii="Times New Roman" w:eastAsia="Times New Roman" w:hAnsi="Times New Roman" w:hint="default"/>
          <w:b/>
          <w:bCs/>
          <w:sz w:val="28"/>
          <w:szCs w:val="28"/>
        </w:rPr>
        <w:t>Ключевые слова</w:t>
      </w:r>
      <w:r>
        <w:rPr>
          <w:rFonts w:ascii="Times New Roman" w:eastAsia="Times New Roman" w:hAnsi="Times New Roman" w:hint="default"/>
          <w:sz w:val="28"/>
          <w:szCs w:val="28"/>
        </w:rPr>
        <w:t>: когнитивное развитие, педагогика, социальное обучение, причинное обучение, прагматика</w:t>
      </w:r>
    </w:p>
    <w:p>
      <w:pPr>
        <w:pStyle w:val="aff4"/>
        <w:ind w:left="360" w:right="116" w:hanging="181"/>
        <w:jc w:val="both"/>
        <w:spacing w:line="252" w:lineRule="auto"/>
        <w:rPr>
          <w:rFonts w:ascii="Times New Roman" w:eastAsia="Times New Roman" w:hAnsi="Times New Roman"/>
          <w:sz w:val="28"/>
          <w:szCs w:val="28"/>
          <w:rtl w:val="off"/>
        </w:rPr>
      </w:pPr>
    </w:p>
    <w:p>
      <w:pPr>
        <w:pStyle w:val="aff4"/>
        <w:ind w:leftChars="57" w:left="139" w:rightChars="47" w:right="115" w:hanging="0" w:firstLineChars="283" w:firstLine="770"/>
        <w:jc w:val="both"/>
        <w:spacing w:line="252" w:lineRule="auto"/>
        <w:rPr>
          <w:rFonts w:ascii="Times New Roman" w:eastAsia="Times New Roman" w:hAnsi="Times New Roman" w:hint="default"/>
          <w:sz w:val="28"/>
          <w:szCs w:val="28"/>
        </w:rPr>
      </w:pPr>
      <w:r>
        <w:rPr>
          <w:rFonts w:ascii="Times New Roman" w:eastAsia="Times New Roman" w:hAnsi="Times New Roman" w:hint="default"/>
          <w:b/>
          <w:bCs/>
          <w:sz w:val="28"/>
          <w:szCs w:val="28"/>
        </w:rPr>
        <w:t>Вступление</w:t>
      </w:r>
    </w:p>
    <w:p>
      <w:pPr>
        <w:pStyle w:val="aff4"/>
        <w:ind w:leftChars="15" w:left="36" w:rightChars="0" w:right="0" w:hanging="0" w:firstLineChars="275" w:firstLine="748"/>
        <w:contextualSpacing/>
        <w:jc w:val="both"/>
        <w:spacing w:after="0" w:line="251" w:lineRule="auto"/>
        <w:rPr>
          <w:rFonts w:ascii="Times New Roman" w:eastAsia="Times New Roman" w:hAnsi="Times New Roman" w:hint="default"/>
          <w:sz w:val="28"/>
          <w:szCs w:val="28"/>
        </w:rPr>
      </w:pPr>
      <w:r>
        <w:rPr>
          <w:rFonts w:ascii="Times New Roman" w:eastAsia="Times New Roman" w:hAnsi="Times New Roman" w:hint="default"/>
          <w:sz w:val="28"/>
          <w:szCs w:val="28"/>
        </w:rPr>
        <w:t>Мы постоянно общаемся с другими, учимся у них и делимся тем, что знаем. Особенно мощная форма общения возникает, когда один человек явно знает что-то о мире и хочет поделиться своими знаниями, а другой человек явно хочет узнать то, что знает она. В педагогическом контексте информант предоставляет ученику информацию, которая помогает ему узнать о мире, а ученик обновляет свои убеждения, получая информацию от информанта.</w:t>
      </w:r>
    </w:p>
    <w:p>
      <w:pPr>
        <w:pStyle w:val="aff4"/>
        <w:ind w:leftChars="15" w:left="36" w:rightChars="0" w:right="0" w:hanging="0" w:firstLineChars="275" w:firstLine="748"/>
        <w:contextualSpacing/>
        <w:jc w:val="both"/>
        <w:spacing w:after="0" w:line="251" w:lineRule="auto"/>
        <w:rPr>
          <w:rFonts w:ascii="Times New Roman" w:eastAsia="Times New Roman" w:hAnsi="Times New Roman" w:hint="default"/>
          <w:sz w:val="28"/>
          <w:szCs w:val="28"/>
        </w:rPr>
      </w:pPr>
      <w:r>
        <w:rPr>
          <w:rFonts w:ascii="Times New Roman" w:eastAsia="Times New Roman" w:hAnsi="Times New Roman" w:hint="default"/>
          <w:sz w:val="28"/>
          <w:szCs w:val="28"/>
        </w:rPr>
        <w:t>Как и в любой другой форме общения, педагогика часто представляет собой нечто большее, чем просто однонаправленную передачу информации. Учащийся может ожидать, что информатор предоставит полезную информацию, и у него может быть сильная мотивация соответствовать ожиданиям ученика. Вычислительные модели педагогического обучения формализовали эту идею как набор умозаключений, взаимно ограничивающих друг друга; знающий, полезный информант выбирает данные, которые повышают веру обучающегося в правильную гипотезу, а идеальный ученик рационально обновляет свою веру, учитывая данные от информанта, предполагая, что данные были выбраны полезным, знающим информатором (Shafto, Goodman, &amp; Frank, 2012; Shafto, Goodman, &amp; Griffiths, 2014). Это говорит о том, что, подобно тому как обучающийся рассматривает знания и намерения информанта в педагогических взаимодействиях, информант также рассматривает, чего хочет обучающийся, чтобы выбрать набор информации, необходимый для ее ожиданий.</w:t>
      </w:r>
    </w:p>
    <w:p>
      <w:pPr>
        <w:pStyle w:val="aff4"/>
        <w:ind w:leftChars="15" w:left="36" w:rightChars="0" w:right="0" w:hanging="0" w:firstLineChars="275" w:firstLine="748"/>
        <w:contextualSpacing/>
        <w:jc w:val="both"/>
        <w:spacing w:after="0" w:line="251" w:lineRule="auto"/>
        <w:rPr>
          <w:rFonts w:ascii="Times New Roman" w:eastAsia="Times New Roman" w:hAnsi="Times New Roman" w:hint="default"/>
          <w:sz w:val="28"/>
          <w:szCs w:val="28"/>
        </w:rPr>
      </w:pPr>
      <w:r>
        <w:rPr>
          <w:rFonts w:ascii="Times New Roman" w:eastAsia="Times New Roman" w:hAnsi="Times New Roman" w:hint="default"/>
          <w:sz w:val="28"/>
          <w:szCs w:val="28"/>
        </w:rPr>
        <w:t>Предшествующая развивающая работа показала восприимчивость детей к педагогически передаваемой информации.. Обучаясь у учителя, дети делают рациональные выводы о том, чему их учат (Bonawitz et al., 2011), и решают, какие информанты предоставляют полезную, достоверную информацию (например, Koenig, Harris, 2005; Sabbagh &amp; Baldwin, 2001; Birch, Vautier, Bloom, 2008; Gweon, Pelton, Konopka, Schulz, in press). Исследования показывают, что определенные виды интерпретативных предубеждений в педагогических контекстах присутствуют даже у превербальных младенцев (например, Yoon, Johnson, &amp; Csibra, 2008; Futó, Téglás, Csibra, &amp; Gergely, 2010; отзывы см. Csibra &amp; Gergely, 2009; 2011).</w:t>
      </w:r>
    </w:p>
    <w:p>
      <w:pPr>
        <w:pStyle w:val="aff4"/>
        <w:ind w:leftChars="15" w:left="36" w:rightChars="0" w:right="0" w:hanging="0" w:firstLineChars="275" w:firstLine="748"/>
        <w:contextualSpacing/>
        <w:jc w:val="both"/>
        <w:spacing w:after="0" w:line="251" w:lineRule="auto"/>
        <w:rPr>
          <w:rFonts w:ascii="Times New Roman" w:eastAsia="Times New Roman" w:hAnsi="Times New Roman" w:hint="default"/>
          <w:sz w:val="28"/>
          <w:szCs w:val="28"/>
        </w:rPr>
      </w:pPr>
      <w:r>
        <w:rPr>
          <w:rFonts w:ascii="Times New Roman" w:eastAsia="Times New Roman" w:hAnsi="Times New Roman" w:hint="default"/>
          <w:sz w:val="28"/>
          <w:szCs w:val="28"/>
        </w:rPr>
        <w:t>Несмотря на то, что способности детей обучать других уделялось относительно меньше внимания, некоторые предыдущие работы предполагают, что даже очень маленькие дети могут надлежащим образом передавать то, что они знают. Например, 12-месячные дети чаще указывали на объект взрослому, который не знал о его местоположении, чем взрослому, который знал, где он находится (Liszkowski, Carpenter, &amp; Tomasello, 2008). Кроме того, к трем годам дети ожидают, что учитель должен научить навыку (например, как петь) ученика, которому не хватает этого навыка, а не того, кто уже обладает этим навыком (Strauss, Ziv, &amp; Stein, 2002), предполагая, что у детей есть некоторое понимание того, что представляет собой хорошее обучение. То, что было относительно не исследовано в предыдущей литературе, - это идея о том, что когнитивные способности, которые позволяют нам быть хорошими учениками, могут также сделать нас хорошими в обмене информацией с другими в качестве учителей; точно так же, как дети, будучи учениками, делают рациональные выводы о том, что учитель пытается сообщить, они могут адаптировать информацию, которую они предоставляют как учителя, к тому, что ученик знает и что он хочет знать.</w:t>
      </w:r>
    </w:p>
    <w:p>
      <w:pPr>
        <w:pStyle w:val="aff4"/>
        <w:ind w:leftChars="15" w:left="36" w:rightChars="0" w:right="0" w:hanging="0" w:firstLineChars="275" w:firstLine="748"/>
        <w:contextualSpacing/>
        <w:jc w:val="both"/>
        <w:spacing w:after="0" w:line="251" w:lineRule="auto"/>
        <w:rPr>
          <w:rFonts w:ascii="Times New Roman" w:eastAsia="Times New Roman" w:hAnsi="Times New Roman" w:hint="default"/>
          <w:sz w:val="28"/>
          <w:szCs w:val="28"/>
        </w:rPr>
      </w:pPr>
      <w:r>
        <w:rPr>
          <w:rFonts w:ascii="Times New Roman" w:eastAsia="Times New Roman" w:hAnsi="Times New Roman" w:hint="default"/>
          <w:sz w:val="28"/>
          <w:szCs w:val="28"/>
        </w:rPr>
        <w:t>Однако, как информатор, знание того, какую информацию предоставить, не является тривиальной проблемой. Во многих педагогических взаимодействиях явные запросы на информацию либо отсутствуют, либо неоднозначны по отношению к тому, что ученик хочет знать. Представьте себе малыша, указывающего на светящуюся игрушку и спрашивающего: “Что это?” Даже такие явные запросы довольно плохо сформулированы, поскольку информант может генерировать различные формы поведения в зависимости от того, что именно хочет узнать ученик: малыш может захотеть игрушку, может захотеть узнать ее название, увидеть ее классные эффекты, понять, как создается эффект и т. Д. В зависимости от того, чего хочет ребенок, эффективный учитель может просто дать игрушку ребенку, обозначить игрушку, показать ее действие, активировав игрушку, или объяснить, что нажатие скрытой кнопки на игрушке заставляет ее светиться. Даже когда информатор полезен и хорошо осведомлен о мире, пространство возможных наборов данных, которые он может предоставить, практически неограниченно.</w:t>
      </w:r>
    </w:p>
    <w:p>
      <w:pPr>
        <w:pStyle w:val="aff4"/>
        <w:ind w:leftChars="15" w:left="36" w:rightChars="0" w:right="0" w:hanging="0" w:firstLineChars="275" w:firstLine="748"/>
        <w:contextualSpacing/>
        <w:jc w:val="both"/>
        <w:spacing w:after="0" w:line="251" w:lineRule="auto"/>
        <w:rPr>
          <w:rFonts w:ascii="Times New Roman" w:eastAsia="Times New Roman" w:hAnsi="Times New Roman" w:hint="default"/>
          <w:sz w:val="28"/>
          <w:szCs w:val="28"/>
        </w:rPr>
      </w:pPr>
      <w:r>
        <w:rPr>
          <w:rFonts w:ascii="Times New Roman" w:eastAsia="Times New Roman" w:hAnsi="Times New Roman" w:hint="default"/>
          <w:sz w:val="28"/>
          <w:szCs w:val="28"/>
        </w:rPr>
        <w:t>Одним из способов решения этой проблемы может быть предоставление</w:t>
      </w:r>
    </w:p>
    <w:p>
      <w:pPr>
        <w:pStyle w:val="aff4"/>
        <w:ind w:leftChars="15" w:left="36" w:rightChars="0" w:right="0" w:hanging="0" w:firstLineChars="275" w:firstLine="748"/>
        <w:contextualSpacing/>
        <w:jc w:val="both"/>
        <w:spacing w:after="0" w:line="251" w:lineRule="auto"/>
        <w:rPr>
          <w:rFonts w:ascii="Times New Roman" w:eastAsia="Times New Roman" w:hAnsi="Times New Roman" w:hint="default"/>
          <w:sz w:val="28"/>
          <w:szCs w:val="28"/>
        </w:rPr>
      </w:pPr>
      <w:r>
        <w:rPr>
          <w:rFonts w:ascii="Times New Roman" w:eastAsia="Times New Roman" w:hAnsi="Times New Roman" w:hint="default"/>
          <w:sz w:val="28"/>
          <w:szCs w:val="28"/>
        </w:rPr>
        <w:t>как можно больше информации. Однако информация не приходит бесплатно, и количество передаваемых данных ограничено многими факторами. Например, информатор берет на себя затраты времени и усилий, затрачиваемых на генерацию данных, а учащийся делает то же самое для обработки данных. Рациональный агент должен стараться минимизировать затраты на информацию (например, время или усилия), одновременно максимизируя ее преимущества (например, точность и определенность наших представлений о мире). Кроме того, не вся информация одинаково полезна; ее полезность зависит не только от ее правдивости (максима качества; Grice, 1975) и необходимость точного обучения (максима количества), но также и то, является ли полученное убеждение релевантным для текущей цели обучающегося (максима релевантности; см. также Wilson &amp; Sperber, 2005). Таким образом, есть два параллельных требования: предоставить правильный вид информации, а также правильный объем информации. При принятии решения о том, какую информацию предоставить учащемуся, важно учитывать, что ему нужно, и предоставлять именно то, что ему нужно.</w:t>
      </w:r>
    </w:p>
    <w:p>
      <w:pPr>
        <w:pStyle w:val="aff4"/>
        <w:ind w:leftChars="15" w:left="36" w:rightChars="0" w:right="0" w:hanging="0" w:firstLineChars="275" w:firstLine="748"/>
        <w:contextualSpacing/>
        <w:jc w:val="both"/>
        <w:spacing w:after="0" w:line="251" w:lineRule="auto"/>
        <w:rPr>
          <w:rFonts w:ascii="Times New Roman" w:eastAsia="Times New Roman" w:hAnsi="Times New Roman" w:hint="default"/>
          <w:sz w:val="28"/>
          <w:szCs w:val="28"/>
        </w:rPr>
      </w:pPr>
      <w:r>
        <w:rPr>
          <w:rFonts w:ascii="Times New Roman" w:eastAsia="Times New Roman" w:hAnsi="Times New Roman" w:hint="default"/>
          <w:sz w:val="28"/>
          <w:szCs w:val="28"/>
        </w:rPr>
        <w:t>Если ученик просто хочет знать, как заставить что-то произойти, вы можете просто показать целевую причинно-следственную связь. Однако, если ученик хочет понять, как работает игрушка, вы можете дать ему более подробные доказательства причинной структуры игрушки. Здесь мы исследуем гипотезу о том, что даже маленькие дети, будучи информантами, могут (а) вывести правильный набор доказательств, необходимых учащемуся как по содержанию, так и по количеству, и (б) нести расходы на получение доказательств только тогда, когда это необходимо учащемуся.</w:t>
      </w:r>
    </w:p>
    <w:p>
      <w:pPr>
        <w:pStyle w:val="aff4"/>
        <w:ind w:leftChars="15" w:left="36" w:rightChars="0" w:right="0" w:hanging="0" w:firstLineChars="275" w:firstLine="748"/>
        <w:contextualSpacing/>
        <w:jc w:val="both"/>
        <w:spacing w:after="0" w:line="251" w:lineRule="auto"/>
        <w:rPr>
          <w:rFonts w:ascii="Times New Roman" w:eastAsia="Times New Roman" w:hAnsi="Times New Roman" w:hint="default"/>
          <w:sz w:val="28"/>
          <w:szCs w:val="28"/>
        </w:rPr>
      </w:pPr>
      <w:r>
        <w:rPr>
          <w:rFonts w:ascii="Times New Roman" w:eastAsia="Times New Roman" w:hAnsi="Times New Roman" w:hint="default"/>
          <w:sz w:val="28"/>
          <w:szCs w:val="28"/>
        </w:rPr>
        <w:t>Чтобы ответить на этот вопрос, мы снабдили детей новым причинно-следственным аппаратом (см. рис. 1), дали им самим изучить причинно-следственную связь, а затем попросили их представить какой-то аспект игрушки наивному ученику. Представьте себе устройство с двумя вероятными потенциальными причинами (блоки и маты) и двумя потенциальными эффектами (красный и зеленый свет); изменение блока определяет, какой свет активируется, но изменение мата-нет. Если ученик просто хочет видеть красные или зеленые огни, учитель может просто изменить блоки; у него нет причин манипулировать ковриками (особенно если смена коврика стоит дорого.) Напротив, если ученик хочет узнать, как работает игрушка, информатор может быть наиболее</w:t>
      </w:r>
    </w:p>
    <w:p>
      <w:pPr>
        <w:pStyle w:val="aff4"/>
        <w:ind w:leftChars="15" w:left="36" w:rightChars="0" w:right="0" w:hanging="0" w:firstLineChars="275" w:firstLine="748"/>
        <w:contextualSpacing/>
        <w:jc w:val="both"/>
        <w:spacing w:after="0" w:line="251" w:lineRule="auto"/>
        <w:rPr>
          <w:rFonts w:ascii="Times New Roman" w:eastAsia="Times New Roman" w:hAnsi="Times New Roman" w:hint="default"/>
          <w:sz w:val="28"/>
          <w:szCs w:val="28"/>
        </w:rPr>
      </w:pPr>
      <w:r>
        <w:rPr>
          <w:rFonts w:ascii="Times New Roman" w:eastAsia="Times New Roman" w:hAnsi="Times New Roman" w:hint="default"/>
          <w:sz w:val="28"/>
          <w:szCs w:val="28"/>
        </w:rPr>
        <w:t>полезным, если он покажет ученику, что изменение блока влияет на цвет огней, а изменение коврика не влияет на свет.</w:t>
      </w:r>
    </w:p>
    <w:p>
      <w:pPr>
        <w:pStyle w:val="aff4"/>
        <w:ind w:leftChars="15" w:left="36" w:rightChars="0" w:right="0" w:hanging="0" w:firstLineChars="275" w:firstLine="748"/>
        <w:contextualSpacing/>
        <w:jc w:val="both"/>
        <w:spacing w:after="0" w:line="251" w:lineRule="auto"/>
        <w:rPr>
          <w:rFonts w:ascii="Times New Roman" w:eastAsia="Times New Roman" w:hAnsi="Times New Roman" w:hint="default"/>
          <w:sz w:val="28"/>
          <w:szCs w:val="28"/>
        </w:rPr>
      </w:pPr>
      <w:r>
        <w:rPr>
          <w:rFonts w:ascii="Times New Roman" w:eastAsia="Times New Roman" w:hAnsi="Times New Roman" w:hint="default"/>
          <w:sz w:val="28"/>
          <w:szCs w:val="28"/>
        </w:rPr>
        <w:t>В двух случаях мы манипулировали тем, хочет ли наивный агент увидеть красные и зеленые огни игрушки (Показать состояние огней) или узнать, как работает игрушка (Показать состояние игрушки). Мы предсказали, что по сравнению с детьми в состоянии Шоу-огней дети в состоянии Шоу-игрушек будут генерировать 1) больше доказательств в целом и 2) более информативные доказательства, даже если создание таких доказательств потребует от детей выполнения более дорогостоящих действий.</w:t>
      </w:r>
    </w:p>
    <w:p>
      <w:pPr>
        <w:pStyle w:val="aff4"/>
        <w:ind w:leftChars="15" w:left="36" w:rightChars="0" w:right="0" w:hanging="0" w:firstLineChars="275" w:firstLine="748"/>
        <w:contextualSpacing/>
        <w:jc w:val="center"/>
        <w:spacing w:after="0" w:line="251" w:lineRule="auto"/>
        <w:rPr>
          <w:rFonts w:ascii="Times New Roman" w:eastAsia="Times New Roman" w:hAnsi="Times New Roman"/>
          <w:b/>
          <w:bCs/>
          <w:sz w:val="28"/>
          <w:szCs w:val="28"/>
          <w:rtl w:val="off"/>
        </w:rPr>
      </w:pPr>
      <w:r>
        <w:rPr>
          <w:rFonts w:ascii="Times New Roman" w:eastAsia="Times New Roman" w:hAnsi="Times New Roman"/>
          <w:b/>
          <w:bCs/>
          <w:sz w:val="28"/>
          <w:szCs w:val="28"/>
          <w:rtl w:val="off"/>
        </w:rPr>
        <w:t>Эксперимент</w:t>
      </w:r>
    </w:p>
    <w:p>
      <w:pPr>
        <w:pStyle w:val="aff4"/>
        <w:ind w:leftChars="15" w:left="36" w:rightChars="0" w:right="0" w:hanging="0" w:firstLineChars="275" w:firstLine="748"/>
        <w:contextualSpacing/>
        <w:jc w:val="both"/>
        <w:spacing w:after="0" w:line="251" w:lineRule="auto"/>
        <w:rPr>
          <w:rFonts w:ascii="Times New Roman" w:eastAsia="Times New Roman" w:hAnsi="Times New Roman"/>
          <w:b/>
          <w:bCs/>
          <w:sz w:val="28"/>
          <w:szCs w:val="28"/>
          <w:rtl w:val="off"/>
        </w:rPr>
      </w:pPr>
      <w:r>
        <w:rPr>
          <w:rFonts w:ascii="Times New Roman" w:eastAsia="Times New Roman" w:hAnsi="Times New Roman"/>
          <w:b/>
          <w:bCs/>
          <w:sz w:val="28"/>
          <w:szCs w:val="28"/>
          <w:rtl w:val="off"/>
        </w:rPr>
        <w:t>Методы</w:t>
      </w:r>
    </w:p>
    <w:p>
      <w:pPr>
        <w:pStyle w:val="aff4"/>
        <w:ind w:leftChars="15" w:left="36" w:rightChars="0" w:right="0" w:hanging="0" w:firstLineChars="275" w:firstLine="748"/>
        <w:contextualSpacing/>
        <w:jc w:val="both"/>
        <w:spacing w:after="0" w:line="251" w:lineRule="auto"/>
        <w:rPr>
          <w:rFonts w:ascii="Times New Roman" w:eastAsia="Times New Roman" w:hAnsi="Times New Roman"/>
          <w:sz w:val="28"/>
          <w:szCs w:val="28"/>
          <w:rtl w:val="off"/>
        </w:rPr>
      </w:pPr>
      <w:r>
        <w:rPr>
          <w:rFonts w:ascii="Times New Roman" w:eastAsia="Times New Roman" w:hAnsi="Times New Roman"/>
          <w:sz w:val="28"/>
          <w:szCs w:val="28"/>
          <w:rtl w:val="off"/>
        </w:rPr>
        <w:t>Сорок восемь детей в возрасте от 4 до 6 лет были набраны из местного детского музея и случайным образом распределены по одному из двух условий (N=24/условие; средний возраст в месяцах: 68,5 (Шоу-огни против 69,6 (Шоу – игрушка); # мальчики: 8 (Шоу-огни) против 10 (Шоу-игрушка)). Восемь детей были отброшены и заменены из-за вмешательства родителей (N=2), невыполнения процедуры (N=2) или экспериментальной ошибки (N=4).</w:t>
      </w:r>
    </w:p>
    <w:p>
      <w:pPr>
        <w:pStyle w:val="aff4"/>
        <w:ind w:leftChars="15" w:left="36" w:rightChars="0" w:right="0" w:hanging="0" w:firstLineChars="275" w:firstLine="748"/>
        <w:contextualSpacing/>
        <w:jc w:val="both"/>
        <w:spacing w:after="0" w:line="251" w:lineRule="auto"/>
        <w:rPr>
          <w:rFonts w:ascii="Times New Roman" w:eastAsia="Times New Roman" w:hAnsi="Times New Roman"/>
          <w:sz w:val="28"/>
          <w:szCs w:val="28"/>
          <w:rtl w:val="off"/>
        </w:rPr>
      </w:pPr>
      <w:r>
        <w:rPr>
          <w:rFonts w:ascii="Times New Roman" w:eastAsia="Times New Roman" w:hAnsi="Times New Roman"/>
          <w:sz w:val="28"/>
          <w:szCs w:val="28"/>
          <w:rtl w:val="off"/>
        </w:rPr>
        <w:t>Материалы В качестве наивного ученика использовалась ручная кукла Элмо. Игрушка состояла из трех компонентов: двух ковриков, двух блоков и двух коробок; коробки загорались, когда блоки помещались на коврик (см. рис. 1 для экспериментальной установки). Каждый коврик был сделан из пенопластовых досок размером 12 х 12 дюймов. Один был окрашен в черный, а другой в белый цвет, и каждый коврик был также покрыт проволочной сеткой с отчетливыми узорами. Черный коврик был помещен прямо рядом с тем местом, где ребенок сидел в начале эксперимента (отныне рядом с ковриком). Он был установлен вертикально у стены в испытательной комнате, примерно 1,5 фута. с пола. Белый коврик (Дальний коврик) помещался вертикально рядом с другой стороной стены, на столе примерно в 6 футах от другого коврика и в 2,5 футах от пола, так что ребенку приходилось обходить стол или взбираться на стол, чтобы использовать коврик. Каждый блок был сделан из акриловых досок размером примерно 2 х 2 х 1 дюйм с небольшой ручкой сверху. Один был окрашен в синий цвет, а другой-в желтый. Каждый световой короб был размером примерно 8 х 8 х 4 дюйма, расположенный рядом перед участником. Каждая была покрыта красным и зеленым войлоком соответственно. В коробках были лампочки, видимые через прозрачное окно перед коробкой. Каждый блок был подключен к каждой коробке по беспроводной сети. Когда синий блок соприкасался либо с белым, либо с черным ковриком, красный световой короб загорался и оставался гореть до тех пор, пока блок оставался в контакте с ковриком; точно так же желтый блок на любом коврике активировал зеленый световой короб. Поэтому, несмотря на то, что маты были необходимы для активации света, различие между двумя матами было только перцептивным и не имело функционального значения для активации различных световых коробов.</w:t>
      </w:r>
    </w:p>
    <w:p>
      <w:pPr>
        <w:pStyle w:val="aff4"/>
        <w:ind w:leftChars="15" w:left="36" w:rightChars="0" w:right="0" w:hanging="0" w:firstLineChars="275" w:firstLine="748"/>
        <w:contextualSpacing/>
        <w:jc w:val="both"/>
        <w:spacing w:after="0" w:line="251" w:lineRule="auto"/>
        <w:rPr>
          <w:rFonts w:ascii="Times New Roman" w:eastAsia="Times New Roman" w:hAnsi="Times New Roman"/>
          <w:sz w:val="28"/>
          <w:szCs w:val="28"/>
          <w:rtl w:val="off"/>
        </w:rPr>
      </w:pPr>
      <w:r>
        <w:rPr>
          <w:rFonts w:ascii="Times New Roman" w:eastAsia="Times New Roman" w:hAnsi="Times New Roman"/>
          <w:sz w:val="28"/>
          <w:szCs w:val="28"/>
          <w:rtl w:val="off"/>
        </w:rPr>
        <w:t>Процедура эксперимента проходила в тихой комнате музея. Как только ребенок сел перед красными и зелеными световыми коробками (см. рис. 1), экспериментатор попросил его указать на каждый из световых коробов, желтый и синий блоки, белый и черный маты. Это гарантировало, что ребенок видел все компоненты игрушки. Затем экспериментатор указал на синий блок и Ближний коврик и сказал: “Хм, почему бы вам не попробовать положить этот синий блок на этот коврик и посмотреть, что получится?” Как только участник увидел, что один из световых ящиков загорелся, экспериментатор сказал: “Я должен пойти записать что-нибудь, так почему бы вам не пойти и не поиграть с игрушкой?” - и вышел из поля зрения ребенка.</w:t>
      </w:r>
    </w:p>
    <w:p>
      <w:pPr>
        <w:pStyle w:val="aff4"/>
        <w:ind w:leftChars="15" w:left="36" w:rightChars="0" w:right="0" w:hanging="0" w:firstLineChars="275" w:firstLine="748"/>
        <w:contextualSpacing/>
        <w:jc w:val="both"/>
        <w:spacing w:after="0" w:line="251" w:lineRule="auto"/>
        <w:rPr>
          <w:rFonts w:ascii="Times New Roman" w:eastAsia="Times New Roman" w:hAnsi="Times New Roman"/>
          <w:sz w:val="28"/>
          <w:szCs w:val="28"/>
          <w:rtl w:val="off"/>
        </w:rPr>
      </w:pPr>
      <w:r>
        <w:rPr>
          <w:rFonts w:ascii="Times New Roman" w:eastAsia="Times New Roman" w:hAnsi="Times New Roman"/>
          <w:sz w:val="28"/>
          <w:szCs w:val="28"/>
          <w:rtl w:val="off"/>
        </w:rPr>
        <w:t>Примерно через минуту экспериментатор вернулся к ребенку и закрыл световые коробочки так, чтобы ребенок не мог видеть, какая из коробок загорелась. Она попросила ребенка включить красный свет, а затем зеленый. А потом она задала еще два контрольных вопроса. Сначала она взяла тот блок, который ребенок только что использовал, чтобы включить зеленый свет, поднесла его к противоположному коврику и спросила: “Если я положу этот блок на этот коврик, он включит тот же зеленый свет или другой красный?” Во-вторых, она взяла другой блок, чтобы перенести его на тот же коврик, и спросила: “Что, если я положу этот блок сюда? Будет ли он включать тот же красный (зеленый) свет или другой зеленый (красный) свет?” Эти вопросы использовались для оценки того, усвоил ли ребенок причинно-следственную структуру игрушки во время игры. Если ребенок не мог ответить на вопрос или прямо сказал: “Я не знаю”, ему давали еще одну минуту для игры (7 из 48 детей играли еще минуту). Этим детям задавали те же вопросы после второй игры.</w:t>
      </w:r>
    </w:p>
    <w:p>
      <w:pPr>
        <w:pStyle w:val="aff4"/>
        <w:ind w:leftChars="15" w:left="36" w:rightChars="0" w:right="0" w:hanging="0" w:firstLineChars="275" w:firstLine="748"/>
        <w:contextualSpacing/>
        <w:jc w:val="both"/>
        <w:spacing w:after="0" w:line="251" w:lineRule="auto"/>
        <w:rPr>
          <w:rFonts w:ascii="Times New Roman" w:eastAsia="Times New Roman" w:hAnsi="Times New Roman"/>
          <w:sz w:val="28"/>
          <w:szCs w:val="28"/>
          <w:rtl w:val="off"/>
        </w:rPr>
      </w:pPr>
      <w:r>
        <w:rPr>
          <w:rFonts w:ascii="Times New Roman" w:eastAsia="Times New Roman" w:hAnsi="Times New Roman"/>
          <w:sz w:val="28"/>
          <w:szCs w:val="28"/>
          <w:rtl w:val="off"/>
        </w:rPr>
        <w:t>Наконец, экспериментатор вывела своего друга “Элмо”, глупого монстра, который ничего не знал об этих игрушках. В состоянии Шоу-огней им сказали, что Элмо действительно хочет видеть красные и зеленые огни, и попросили “показать Элмо красные и зеленые огни”. В шоу “Состояние игрушки "детям сказали, что Элмо действительно хочет узнать, как работает игрушка, и попросили" научить Элмо, как работает игрушка”. Дети демонстрировали игрушку Элмо столько, сколько хотели; когда ребенок говорил: “Я закончил”, или когда они показывали, что они закончили, положив кубики или остановившись, чтобы посмотреть на экспериментатора, экспериментатор спрашивал: “Вы закончили?”, чтобы подтвердить, что дети действительно закончили показывать Элмо игрушку.</w:t>
      </w:r>
    </w:p>
    <w:p>
      <w:pPr>
        <w:pStyle w:val="aff4"/>
        <w:ind w:leftChars="15" w:left="36" w:rightChars="0" w:right="0" w:hanging="0" w:firstLineChars="275" w:firstLine="748"/>
        <w:contextualSpacing/>
        <w:jc w:val="both"/>
        <w:spacing w:after="0" w:line="251" w:lineRule="auto"/>
        <w:rPr>
          <w:rFonts w:ascii="Times New Roman" w:eastAsia="Times New Roman" w:hAnsi="Times New Roman"/>
          <w:sz w:val="28"/>
          <w:szCs w:val="28"/>
          <w:rtl w:val="off"/>
        </w:rPr>
      </w:pPr>
      <w:r>
        <w:rPr>
          <w:rFonts w:ascii="Times New Roman" w:eastAsia="Times New Roman" w:hAnsi="Times New Roman"/>
          <w:sz w:val="28"/>
          <w:szCs w:val="28"/>
          <w:rtl w:val="off"/>
        </w:rPr>
        <w:t>Видеозаписи сеансов тестирования были закодированы с помощью программного обеспечения для аннотаций видео (VCode; Hagedorn, Hailpern, &amp; Karahalios, 2008) обученным кодером, слепым к манипуляциям с условиями. Его результаты затем анализировались с помощью пользовательского сценария в MATLAB отдельно для начальной игры с игрушкой (Play) и во время демонстрации игрушки ребенком Элмо (Show). Как для игры, так и для Шоу мы кодировали каждый раз, когда ребенок помещал блок (синий, желтый) на коврик (Рядом, Далеко), чтобы включить световой короб; каждый из этих экземпляров был закодирован как “Действие” (например, если оба блока были помещены на один и тот же коврик, они были закодированы как два действия). Мы также закодировали каждый раз, когда ребенок перемещался из одного конца комнаты в другой, чтобы использовать другой коврик (закодированный как “Переход”).</w:t>
      </w:r>
    </w:p>
    <w:p>
      <w:pPr>
        <w:pStyle w:val="aff4"/>
        <w:ind w:leftChars="15" w:left="36" w:rightChars="0" w:right="0" w:hanging="0" w:firstLineChars="275" w:firstLine="748"/>
        <w:contextualSpacing/>
        <w:jc w:val="both"/>
        <w:spacing w:after="0" w:line="251" w:lineRule="auto"/>
        <w:rPr>
          <w:rFonts w:ascii="Times New Roman" w:eastAsia="Times New Roman" w:hAnsi="Times New Roman"/>
          <w:sz w:val="28"/>
          <w:szCs w:val="28"/>
          <w:rtl w:val="off"/>
        </w:rPr>
      </w:pPr>
      <w:r>
        <w:rPr>
          <w:rFonts w:ascii="Times New Roman" w:eastAsia="Times New Roman" w:hAnsi="Times New Roman"/>
          <w:sz w:val="28"/>
          <w:szCs w:val="28"/>
          <w:rtl w:val="off"/>
        </w:rPr>
        <w:t>Мы также измеряли информативность детей во время Шоу-фазы следующими двумя способами. Во-первых, мы рассмотрели, давал ли ребенок неоднозначные свидетельства о причинно-следственной структуре игрушки в течение всего Шоу. Например, если ребенок поместил каждый блок сам по себе на каждый коврик по крайней мере один раз (всего четыре действия) или произвел три из этих четырех действий, ребенок произвел двусмысленное свидетельство об игрушке, позволив ученику увидеть, что блоки определяют светлые цвета, а не маты. Во-вторых, мы проанализировали информативность первых четырех действий во время фазы Шоу и оценили их от 0 до 3 (0: полностью сбитые с толку доказательства, 1: устраните двусмысленность либо ковриков, либо блоков, попробовав один блок на каждом коврике или попробовав каждый блок на одном коврике; 2: три из четырех устраняющих двусмысленность действий; 3: все четыре устраняющих двусмысленность действий).</w:t>
      </w:r>
    </w:p>
    <w:p>
      <w:pPr>
        <w:pStyle w:val="aff4"/>
        <w:ind w:leftChars="15" w:left="36" w:rightChars="0" w:right="0" w:hanging="0" w:firstLineChars="275" w:firstLine="748"/>
        <w:contextualSpacing/>
        <w:jc w:val="both"/>
        <w:spacing w:after="0" w:line="251" w:lineRule="auto"/>
        <w:rPr>
          <w:rFonts w:ascii="Times New Roman" w:eastAsia="Times New Roman" w:hAnsi="Times New Roman"/>
          <w:sz w:val="28"/>
          <w:szCs w:val="28"/>
          <w:rtl w:val="off"/>
        </w:rPr>
      </w:pPr>
    </w:p>
    <w:p>
      <w:pPr>
        <w:pStyle w:val="aff4"/>
        <w:ind w:leftChars="15" w:left="36" w:rightChars="0" w:right="0" w:hanging="0" w:firstLineChars="275" w:firstLine="748"/>
        <w:contextualSpacing/>
        <w:jc w:val="both"/>
        <w:spacing w:after="0" w:line="251" w:lineRule="auto"/>
        <w:rPr>
          <w:rFonts w:ascii="Times New Roman" w:eastAsia="Times New Roman" w:hAnsi="Times New Roman"/>
          <w:sz w:val="28"/>
          <w:szCs w:val="28"/>
          <w:rtl w:val="off"/>
        </w:rPr>
      </w:pPr>
      <w:r>
        <w:rPr>
          <w:rFonts w:ascii="Times New Roman" w:eastAsia="Times New Roman" w:hAnsi="Times New Roman"/>
          <w:b/>
          <w:bCs/>
          <w:sz w:val="28"/>
          <w:szCs w:val="28"/>
          <w:rtl w:val="off"/>
        </w:rPr>
        <w:t>Результаты</w:t>
      </w:r>
    </w:p>
    <w:p>
      <w:pPr>
        <w:pStyle w:val="aff4"/>
        <w:ind w:leftChars="15" w:left="36" w:rightChars="0" w:right="0" w:hanging="0" w:firstLineChars="275" w:firstLine="748"/>
        <w:contextualSpacing/>
        <w:jc w:val="both"/>
        <w:spacing w:after="0" w:line="251" w:lineRule="auto"/>
        <w:rPr>
          <w:rFonts w:ascii="Times New Roman" w:eastAsia="Times New Roman" w:hAnsi="Times New Roman"/>
          <w:sz w:val="28"/>
          <w:szCs w:val="28"/>
          <w:rtl w:val="off"/>
        </w:rPr>
      </w:pPr>
      <w:r>
        <w:rPr>
          <w:rFonts w:ascii="Times New Roman" w:eastAsia="Times New Roman" w:hAnsi="Times New Roman"/>
          <w:sz w:val="28"/>
          <w:szCs w:val="28"/>
          <w:rtl w:val="off"/>
        </w:rPr>
        <w:t>Детям давали одинаковые инструкции и вопросы до начала Шоу. Таким образом, во время игровой фазы мы не предсказывали никаких различий в том, как дети играли с игрушкой. Однако на этапе Показа мы предсказали, что дети будут вести себя по-разному в зависимости от того, что им было приказано делать. В условиях шоу-огней детей просили показать Элмо красные и зеленые огни. Самый простой способ сделать это-использовать синий и желтый блоки на Ближайшем коврике; нет необходимости переходить с одной стороны комнаты на другую, чтобы использовать как Ближний, так и Дальний коврик. Напротив, в шоу "Состояние игрушки" детей попросили научить Элмо, как работает игрушка. В этом случае полезно показать, что два блока причинно ответственны за активацию различных источников света, а также что два мата идентичны и не имеют причинного отношения к определению того, какой свет будет включен. Поэтому во время фазы Показа мы предсказали, что дети в состоянии Игрушки будут производить больше Действий и Переходов, чем дети в состоянии Света, и с большей вероятностью будут предоставлять причинно-информативные доказательства об игрушке.</w:t>
      </w:r>
    </w:p>
    <w:p>
      <w:pPr>
        <w:pStyle w:val="aff4"/>
        <w:ind w:leftChars="15" w:left="36" w:rightChars="0" w:right="0" w:hanging="0" w:firstLineChars="275" w:firstLine="748"/>
        <w:contextualSpacing/>
        <w:jc w:val="both"/>
        <w:spacing w:after="0" w:line="251" w:lineRule="auto"/>
        <w:rPr>
          <w:rFonts w:ascii="Times New Roman" w:eastAsia="Times New Roman" w:hAnsi="Times New Roman"/>
          <w:sz w:val="28"/>
          <w:szCs w:val="28"/>
          <w:rtl w:val="off"/>
        </w:rPr>
      </w:pPr>
      <w:r>
        <w:rPr>
          <w:rFonts w:ascii="Times New Roman" w:eastAsia="Times New Roman" w:hAnsi="Times New Roman"/>
          <w:sz w:val="28"/>
          <w:szCs w:val="28"/>
          <w:rtl w:val="off"/>
        </w:rPr>
        <w:t>Во время игровой фазы дети в состоянии Шоу-огней и состоянии Шоу-игрушек не проявляли различий в игровое время (шоу Света и Показать игрушку: 76 против 68 сек., t(46) = 1,05 p = 0,30), количество действий (Показать огни против Показать игрушку: 10,0 против 12,4, t(46) = 1,08, p = 0,29), или количество переходов между двумя матами (Показать огни против Показать игрушку: 2,0 против 2,2, t(46) = 0,27, p = 0,79). Дети в этих двух условиях также одинаково хорошо отвечали на тестовые вопросы об игрушке в обоих условиях. Все дети использовали разные блоки, чтобы активировать разные огни. 62,5% детей в обоих состояниях понимали, что один и тот же блок на другом коврике активирует один и тот же свет, а 79,1% (Показать свет) и 70,8% (Показать игрушку) ответили, что изменение блока активирует другой свет.</w:t>
      </w:r>
    </w:p>
    <w:p>
      <w:pPr>
        <w:pStyle w:val="aff4"/>
        <w:ind w:leftChars="15" w:left="36" w:rightChars="0" w:right="0" w:hanging="0" w:firstLineChars="275" w:firstLine="748"/>
        <w:contextualSpacing/>
        <w:jc w:val="both"/>
        <w:spacing w:after="0" w:line="251" w:lineRule="auto"/>
        <w:rPr>
          <w:rFonts w:ascii="Times New Roman" w:eastAsia="Times New Roman" w:hAnsi="Times New Roman"/>
          <w:sz w:val="28"/>
          <w:szCs w:val="28"/>
          <w:rtl w:val="off"/>
        </w:rPr>
      </w:pPr>
      <w:r>
        <w:rPr>
          <w:rFonts w:ascii="Times New Roman" w:eastAsia="Times New Roman" w:hAnsi="Times New Roman"/>
          <w:sz w:val="28"/>
          <w:szCs w:val="28"/>
          <w:rtl w:val="off"/>
        </w:rPr>
        <w:t>Во время фазы шоу, даже несмотря на то, что продолжительность демонстраций существенно не различалась в зависимости от условий (Шоу-огни против Показать игрушку: 46 против 57 сек., t(46) = 1,55, p = 0,13), поведение детей различалось по условию (см. рис. 2). Как и предсказывалось, дети в игрушечном состоянии производили больше действий (показывали огни против Показать игрушки: 5.1 и 11.3, Т(46) = 2.26, Р = 0,029) и переходы (Шоу света и Показать игрушку: 1,29 против 3,25, t(46) = 2,04, p = 0,047).</w:t>
      </w:r>
    </w:p>
    <w:p>
      <w:pPr>
        <w:pStyle w:val="aff4"/>
        <w:ind w:leftChars="15" w:left="36" w:rightChars="0" w:right="0" w:hanging="0" w:firstLineChars="275" w:firstLine="748"/>
        <w:contextualSpacing/>
        <w:jc w:val="both"/>
        <w:spacing w:after="0" w:line="251" w:lineRule="auto"/>
        <w:rPr>
          <w:rFonts w:ascii="Times New Roman" w:eastAsia="Times New Roman" w:hAnsi="Times New Roman"/>
          <w:sz w:val="28"/>
          <w:szCs w:val="28"/>
          <w:rtl w:val="off"/>
        </w:rPr>
      </w:pPr>
      <w:r>
        <w:rPr>
          <w:rFonts w:ascii="Times New Roman" w:eastAsia="Times New Roman" w:hAnsi="Times New Roman"/>
          <w:sz w:val="28"/>
          <w:szCs w:val="28"/>
          <w:rtl w:val="off"/>
        </w:rPr>
        <w:t>Дальнейший анализ показал, что количество действий на ближайшее коврик не различаются в разных условиях (Шоу света и Показать игрушку: 3,75 против 6,37, t(46) = 1,34, p = 0,187). Вместо этого общая разница в частоте действий была обусловлена количеством действий на Дальнем коврике (Show Lights vs. Показать игрушку: 1,42 против 4,88, t(46) = 2,42, p = 0,022), что было необходимо только в том случае, если дети хотели показать Элмо, что коврики не определяют цвет огней.</w:t>
      </w:r>
    </w:p>
    <w:p>
      <w:pPr>
        <w:pStyle w:val="aff4"/>
        <w:ind w:leftChars="15" w:left="36" w:rightChars="0" w:right="0" w:hanging="0" w:firstLineChars="275" w:firstLine="748"/>
        <w:contextualSpacing/>
        <w:jc w:val="both"/>
        <w:spacing w:after="0" w:line="251" w:lineRule="auto"/>
        <w:rPr>
          <w:rFonts w:ascii="Times New Roman" w:eastAsia="Times New Roman" w:hAnsi="Times New Roman"/>
          <w:sz w:val="28"/>
          <w:szCs w:val="28"/>
          <w:rtl w:val="off"/>
        </w:rPr>
      </w:pPr>
      <w:r>
        <w:rPr>
          <w:rFonts w:ascii="Times New Roman" w:eastAsia="Times New Roman" w:hAnsi="Times New Roman"/>
          <w:sz w:val="28"/>
          <w:szCs w:val="28"/>
          <w:rtl w:val="off"/>
        </w:rPr>
        <w:t>Одна из возможностей заключается в том, что эти различия обусловлены тем, что дети в состоянии "Показать игрушку" не смогли понять причинно-следственную структуру игрушки во время Игровой фазы. Несмотря на то, что дети в обоих состояниях демонстрировали эквивалентные знания об игрушке, получив инструкцию научить Элмо тому, как работает игрушка, дети в состоянии Показать игрушку могли бы производить более разнообразные действия просто в надежде, что это поможет Элмо учиться. Чтобы рассмотреть эту возможность, мы разделили детей в состоянии Показать игрушку на две группы: тех, кто правильно ответил на все вопросы (Сдал: N=13), и тех, кто не ответил (провалил: N=11). Нет никакой разницы в среднем (передать и Fail: 11.5 против 11.0, t(22) = 0.09, p = 0.9) или по количеству переходов (Pass против Неудача: 3,5 против 2,9, т(22) = 0,33, р = 0,74). Таким образом, дети, которые, возможно, не до конца понимали, как работает игрушка, обеспечивали такое же количество действий и переходов, как и дети, которые полностью понимали игрушку.</w:t>
      </w:r>
    </w:p>
    <w:p>
      <w:pPr>
        <w:pStyle w:val="aff4"/>
        <w:ind w:leftChars="15" w:left="36" w:rightChars="0" w:right="0" w:hanging="0" w:firstLineChars="275" w:firstLine="748"/>
        <w:contextualSpacing/>
        <w:jc w:val="both"/>
        <w:spacing w:after="0" w:line="251" w:lineRule="auto"/>
        <w:rPr>
          <w:rFonts w:ascii="Times New Roman" w:eastAsia="Times New Roman" w:hAnsi="Times New Roman"/>
          <w:sz w:val="28"/>
          <w:szCs w:val="28"/>
          <w:rtl w:val="off"/>
        </w:rPr>
      </w:pPr>
      <w:r>
        <w:rPr>
          <w:rFonts w:ascii="Times New Roman" w:eastAsia="Times New Roman" w:hAnsi="Times New Roman"/>
          <w:sz w:val="28"/>
          <w:szCs w:val="28"/>
          <w:rtl w:val="off"/>
        </w:rPr>
        <w:t>Это говорит о том, что дети в игрушечном состоянии не только производят больше действий, но и более дорогостоящие действия. Эти дорогостоящие действия были информативными: только действие на дальнем коврике могло прояснить причинную структуру игрушки. Действительно, больше детей в состоянии игрушку, чем состояние огни, получаемые причинно разрешения неоднозначности свидетельствует об игрушке (Шоу света и Показать игрушку: 16,6% против 54,2%, р = 0,014, Точный Фишер). Интересно, что дети также, скорее всего, сразу же предоставят двусмысленную информацию. Первые четыре действия детей в состояние игрушки были значительно более информативно, чем у детей в состоянии огни (фонари и показать Показать игрушку: 0,67 против 1,58, t(46) = 3,01, p = 0,004).</w:t>
      </w:r>
    </w:p>
    <w:p>
      <w:pPr>
        <w:pStyle w:val="aff4"/>
        <w:ind w:leftChars="15" w:left="36" w:rightChars="0" w:right="0" w:hanging="0" w:firstLineChars="275" w:firstLine="748"/>
        <w:contextualSpacing/>
        <w:jc w:val="both"/>
        <w:spacing w:after="0" w:line="251" w:lineRule="auto"/>
        <w:rPr>
          <w:rFonts w:ascii="Times New Roman" w:eastAsia="Times New Roman" w:hAnsi="Times New Roman"/>
          <w:sz w:val="28"/>
          <w:szCs w:val="28"/>
          <w:rtl w:val="off"/>
        </w:rPr>
      </w:pPr>
    </w:p>
    <w:p>
      <w:pPr>
        <w:pStyle w:val="aff4"/>
        <w:ind w:leftChars="15" w:left="36" w:rightChars="0" w:right="0" w:hanging="0" w:firstLineChars="275" w:firstLine="748"/>
        <w:contextualSpacing/>
        <w:jc w:val="both"/>
        <w:spacing w:after="0" w:line="251" w:lineRule="auto"/>
        <w:rPr>
          <w:rFonts w:ascii="Times New Roman" w:eastAsia="Times New Roman" w:hAnsi="Times New Roman" w:hint="default"/>
          <w:sz w:val="28"/>
          <w:szCs w:val="28"/>
        </w:rPr>
      </w:pPr>
      <w:r>
        <w:rPr>
          <w:rFonts w:ascii="Times New Roman" w:eastAsia="Times New Roman" w:hAnsi="Times New Roman" w:hint="default"/>
          <w:b/>
          <w:bCs/>
          <w:sz w:val="28"/>
          <w:szCs w:val="28"/>
        </w:rPr>
        <w:t>Обсуждение</w:t>
      </w:r>
    </w:p>
    <w:p>
      <w:pPr>
        <w:pStyle w:val="aff4"/>
        <w:ind w:leftChars="15" w:left="36" w:rightChars="0" w:right="0" w:hanging="0" w:firstLineChars="275" w:firstLine="748"/>
        <w:contextualSpacing/>
        <w:jc w:val="both"/>
        <w:spacing w:after="0" w:line="251" w:lineRule="auto"/>
        <w:rPr>
          <w:rFonts w:ascii="Times New Roman" w:eastAsia="Times New Roman" w:hAnsi="Times New Roman" w:hint="default"/>
          <w:sz w:val="28"/>
          <w:szCs w:val="28"/>
        </w:rPr>
      </w:pPr>
      <w:r>
        <w:rPr>
          <w:rFonts w:ascii="Times New Roman" w:eastAsia="Times New Roman" w:hAnsi="Times New Roman" w:hint="default"/>
          <w:sz w:val="28"/>
          <w:szCs w:val="28"/>
        </w:rPr>
        <w:t>Дети в нашем исследовании выборочно выполняли дорогостоящие действия по созданию причинно-следственных доказательств только тогда, когда это необходимо для достижения целей учащегося. Когда дети просто показывали Элмо огни, они делали это, выполняя недорогие действия; когда Элмо хотел узнать, как работает игрушка, дети не только выполняли больше действий, но и действия, которые были более дорогостоящими и более информативными.</w:t>
      </w:r>
    </w:p>
    <w:p>
      <w:pPr>
        <w:pStyle w:val="aff4"/>
        <w:ind w:leftChars="15" w:left="36" w:rightChars="0" w:right="0" w:hanging="0" w:firstLineChars="275" w:firstLine="748"/>
        <w:contextualSpacing/>
        <w:jc w:val="both"/>
        <w:spacing w:after="0" w:line="251" w:lineRule="auto"/>
        <w:rPr>
          <w:rFonts w:ascii="Times New Roman" w:eastAsia="Times New Roman" w:hAnsi="Times New Roman" w:hint="default"/>
          <w:sz w:val="28"/>
          <w:szCs w:val="28"/>
        </w:rPr>
      </w:pPr>
      <w:r>
        <w:rPr>
          <w:rFonts w:ascii="Times New Roman" w:eastAsia="Times New Roman" w:hAnsi="Times New Roman" w:hint="default"/>
          <w:sz w:val="28"/>
          <w:szCs w:val="28"/>
        </w:rPr>
        <w:t>Эти результаты свидетельствуют о том, что дети, как информанты, понимают, какую информацию предоставить ученику, исходя из его целей. Дети в состоянии шоу-огней генерировали доказательства, которые было легко генерировать (т. Е. потому, что они были на ближайшем коврике) и не смогли полностью устранить причинную структуру игрушки (потому что они никогда не показывали, что изменение коврика не повлияло на результат), но все же помогли Элмо, показав ему то, что он хотел увидеть. Дети в состоянии шоу-игрушки генерировали доказательства, которые было труднее генерировать (потому что они чаще двигались к дальнему коврику), и действительно проясняли причинную структуру игрушки, и таким образом давали Элмо то, что он хотел знать. Таким образом, дети, как учителя, рационально уравновешивали информативность доказательств и затраты на создание таких доказательств, чтобы генерировать данные, которые имели наибольшую полезность для ученика.</w:t>
      </w:r>
    </w:p>
    <w:p>
      <w:pPr>
        <w:pStyle w:val="aff4"/>
        <w:ind w:leftChars="15" w:left="36" w:rightChars="0" w:right="0" w:hanging="0" w:firstLineChars="275" w:firstLine="748"/>
        <w:contextualSpacing/>
        <w:jc w:val="both"/>
        <w:spacing w:after="0" w:line="251" w:lineRule="auto"/>
        <w:rPr>
          <w:rFonts w:ascii="Times New Roman" w:eastAsia="Times New Roman" w:hAnsi="Times New Roman" w:hint="default"/>
          <w:sz w:val="28"/>
          <w:szCs w:val="28"/>
        </w:rPr>
      </w:pPr>
      <w:r>
        <w:rPr>
          <w:rFonts w:ascii="Times New Roman" w:eastAsia="Times New Roman" w:hAnsi="Times New Roman" w:hint="default"/>
          <w:sz w:val="28"/>
          <w:szCs w:val="28"/>
        </w:rPr>
        <w:t>Возможно, учитывая, что возможные действия детей были естественным образом ограничены причинной структурой игрушки (то есть было только четыре возможных пары блока и коврика), дети могли бы получить более информативные доказательства просто благодаря тому, что делали больше вещей. Возможно, дети в состоянии Шоу-игрушки понимали, что это сложный вопрос, и просто делали все, что могли придумать. Однако мы считаем, что это маловероятно. Дети могли бы легко выполнять другие виды действий, а не специально причинно-неоднозначные действия (например, они могли бы скользить обоими блоками по одному и тому же коврику взад и вперед, они могли бы складывать блоки и т. Д.). Однако дети в состоянии Шоу-игрушки не только производили более причинно-значимые действия в целом, но и производили их сразу после инструкции учить. Во-вторых, разница между этими двумя состояниями возникла из действий детей на Дальнем коврике, а не на более Близком. Это говорит о том, что дети в состоянии Шоу-игрушки не просто делали больше действий в целом, но что их действия были направлены на получение более причинно-информативных доказательств.</w:t>
      </w:r>
    </w:p>
    <w:p>
      <w:pPr>
        <w:pStyle w:val="aff4"/>
        <w:ind w:leftChars="15" w:left="36" w:rightChars="0" w:right="0" w:hanging="0" w:firstLineChars="275" w:firstLine="748"/>
        <w:contextualSpacing/>
        <w:jc w:val="both"/>
        <w:spacing w:after="0" w:line="251" w:lineRule="auto"/>
        <w:rPr>
          <w:rFonts w:ascii="Times New Roman" w:eastAsia="Times New Roman" w:hAnsi="Times New Roman" w:hint="default"/>
          <w:sz w:val="28"/>
          <w:szCs w:val="28"/>
        </w:rPr>
      </w:pPr>
      <w:r>
        <w:rPr>
          <w:rFonts w:ascii="Times New Roman" w:eastAsia="Times New Roman" w:hAnsi="Times New Roman" w:hint="default"/>
          <w:sz w:val="28"/>
          <w:szCs w:val="28"/>
        </w:rPr>
        <w:t>Лучше понимая, чего хотят другие, мы можем принимать лучшие решения о том, что делать на благо других. В реальной жизни есть случаи, когда простой передачи фактической информации может быть достаточно, в то время как есть случаи, когда стоит предпринять сложные усилия, чтобы получить абстрактное понимание мира в уме ученика. Старая китайская пословица отражает эту идею: Дайте человеку рыбу, и вы накормите его на день, научите человека ловить рыбу, и вы накормите его на всю жизнь. Хотя у нас часто возникает ощущение, что последний вид обучения наиболее полезен, иногда просто эффективнее дать кому-то рыбу. Способность гибко обменивать затраты (например, время и усилия) на выгоды педагогики является важным аспектом эффективного обучения.</w:t>
      </w:r>
    </w:p>
    <w:p>
      <w:pPr>
        <w:pStyle w:val="aff4"/>
        <w:ind w:leftChars="15" w:left="36" w:rightChars="0" w:right="0" w:hanging="0" w:firstLineChars="275" w:firstLine="748"/>
        <w:contextualSpacing/>
        <w:jc w:val="both"/>
        <w:spacing w:after="0" w:line="251" w:lineRule="auto"/>
        <w:rPr>
          <w:rFonts w:ascii="Times New Roman" w:eastAsia="Times New Roman" w:hAnsi="Times New Roman" w:hint="default"/>
          <w:sz w:val="28"/>
          <w:szCs w:val="28"/>
        </w:rPr>
      </w:pPr>
      <w:r>
        <w:rPr>
          <w:rFonts w:ascii="Times New Roman" w:eastAsia="Times New Roman" w:hAnsi="Times New Roman" w:hint="default"/>
          <w:sz w:val="28"/>
          <w:szCs w:val="28"/>
        </w:rPr>
        <w:t>В этом исследовании мы предоставили детям набор инструкций о том, что ученик хочет узнать. Детям говорили, что Элмо хочет просто увидеть огни или хочет узнать причинно-следственную структуру игрушки. Однако в реальной жизни хорошие информаторы могут не только рассматривать явные запросы учащихся о том, что они хотели бы узнать, но и предсказывать, что они хотели бы узнать, или даже принимать нормативные решения о том, что ученик должен узнать. Одна интересная возможность заключается в том, что решение о том, чему учить и какую информацию предоставлять, будет включать в себя расчет ожидаемой полезности ученика на основе данных, данных о психических состояниях ученика, таких как его убеждения и желания. Например, когда убеждение, выведенное из набора данных, вероятно, будет полезно неоднократно, информант может быть более готов преподавать такие данные, чем когда убеждение может быть временно полезным. Так же, как способность учиться на информации, предоставленной другими, способность учить других может включать интуитивное понимание чужих знаний, убеждений и желаний (Теория разума), а также способность учитывать ожидаемое вознаграждение и затраты на информацию (например, наивное исчисление полезности; Jara-Ettinger, Gweon, Tenenbaum, &amp; Schulz, in press). Будущая работа могла бы продолжить изучение этих идей и пролить свет на когнитивные механизмы, лежащие в основе нашей способности учиться у других и делиться информацией с другими.</w:t>
      </w:r>
    </w:p>
    <w:p>
      <w:pPr>
        <w:pStyle w:val="aff4"/>
        <w:ind w:leftChars="15" w:left="36" w:rightChars="0" w:right="0" w:hanging="0" w:firstLineChars="275" w:firstLine="748"/>
        <w:contextualSpacing/>
        <w:jc w:val="both"/>
        <w:spacing w:after="0" w:line="251" w:lineRule="auto"/>
        <w:rPr>
          <w:rFonts w:ascii="Times New Roman" w:eastAsia="Times New Roman" w:hAnsi="Times New Roman" w:hint="default"/>
          <w:sz w:val="28"/>
          <w:szCs w:val="28"/>
        </w:rPr>
      </w:pPr>
      <w:r>
        <w:rPr>
          <w:rFonts w:ascii="Times New Roman" w:eastAsia="Times New Roman" w:hAnsi="Times New Roman" w:hint="default"/>
          <w:sz w:val="28"/>
          <w:szCs w:val="28"/>
        </w:rPr>
        <w:t>Текущие результаты дают первые шаги к пониманию нашей способности решать, как эффективно генерировать информацию, наиболее подходящую для ученика. Учитывая явную информацию о цели ученика, маленькие дети рационально выбирают правильный набор доказательств для ученика, тщательно взвешивая его стоимость и информативность.</w:t>
      </w:r>
    </w:p>
    <w:p>
      <w:pPr>
        <w:pStyle w:val="aff4"/>
        <w:ind w:leftChars="15" w:left="36" w:rightChars="0" w:right="0" w:hanging="0" w:firstLineChars="275" w:firstLine="748"/>
        <w:contextualSpacing/>
        <w:jc w:val="both"/>
        <w:spacing w:after="0" w:line="251" w:lineRule="auto"/>
        <w:rPr>
          <w:rFonts w:ascii="Times New Roman" w:eastAsia="Times New Roman" w:hAnsi="Times New Roman" w:hint="default"/>
          <w:sz w:val="28"/>
          <w:szCs w:val="28"/>
        </w:rPr>
      </w:pPr>
    </w:p>
    <w:p>
      <w:pPr>
        <w:pStyle w:val="aff4"/>
        <w:ind w:leftChars="15" w:left="36" w:rightChars="0" w:right="0" w:hanging="0" w:firstLineChars="275" w:firstLine="748"/>
        <w:contextualSpacing/>
        <w:jc w:val="both"/>
        <w:spacing w:after="0" w:line="251" w:lineRule="auto"/>
        <w:rPr>
          <w:rFonts w:ascii="Times New Roman" w:eastAsia="Times New Roman" w:hAnsi="Times New Roman" w:hint="default"/>
          <w:b/>
          <w:bCs/>
          <w:sz w:val="28"/>
          <w:szCs w:val="28"/>
        </w:rPr>
      </w:pPr>
      <w:r>
        <w:rPr>
          <w:rFonts w:ascii="Times New Roman" w:eastAsia="Times New Roman" w:hAnsi="Times New Roman" w:hint="default"/>
          <w:b/>
          <w:bCs/>
          <w:sz w:val="28"/>
          <w:szCs w:val="28"/>
        </w:rPr>
        <w:t>Подтверждения</w:t>
      </w:r>
    </w:p>
    <w:p>
      <w:pPr>
        <w:pStyle w:val="aff4"/>
        <w:ind w:leftChars="15" w:left="36" w:rightChars="0" w:right="0" w:hanging="0" w:firstLineChars="275" w:firstLine="748"/>
        <w:contextualSpacing/>
        <w:jc w:val="both"/>
        <w:spacing w:after="0" w:line="251" w:lineRule="auto"/>
        <w:rPr>
          <w:rFonts w:ascii="Times New Roman" w:eastAsia="Times New Roman" w:hAnsi="Times New Roman"/>
          <w:sz w:val="28"/>
          <w:szCs w:val="28"/>
          <w:rtl w:val="off"/>
        </w:rPr>
      </w:pPr>
      <w:r>
        <w:rPr>
          <w:rFonts w:ascii="Times New Roman" w:eastAsia="Times New Roman" w:hAnsi="Times New Roman" w:hint="default"/>
          <w:sz w:val="28"/>
          <w:szCs w:val="28"/>
        </w:rPr>
        <w:t>Мы благодарим Джулию Эллермайер за помощь в сборе данных и Сиднея Штрауса за полезные комментарии к более ранней версии этой статьи. Эта работа была поддержана Центром мозгов, умов и машин (CBMM), финансируемым NSF STC awards CCF-1231216.</w:t>
      </w:r>
    </w:p>
    <w:p>
      <w:pPr>
        <w:pStyle w:val="aff4"/>
        <w:ind w:leftChars="15" w:left="36" w:rightChars="0" w:right="0" w:hanging="0" w:firstLineChars="275" w:firstLine="748"/>
        <w:contextualSpacing/>
        <w:jc w:val="both"/>
        <w:spacing w:after="0" w:line="251" w:lineRule="auto"/>
        <w:rPr>
          <w:rFonts w:ascii="Times New Roman" w:eastAsia="Times New Roman" w:hAnsi="Times New Roman"/>
          <w:sz w:val="28"/>
          <w:szCs w:val="28"/>
          <w:rtl w:val="off"/>
        </w:rPr>
      </w:pPr>
    </w:p>
    <w:p>
      <w:pPr>
        <w:pStyle w:val="aff4"/>
        <w:ind w:leftChars="15" w:left="36" w:rightChars="0" w:right="0" w:hanging="0" w:firstLineChars="275" w:firstLine="748"/>
        <w:contextualSpacing/>
        <w:jc w:val="both"/>
        <w:spacing w:after="0" w:line="251" w:lineRule="auto"/>
        <w:rPr>
          <w:rFonts w:ascii="Times New Roman" w:eastAsia="Times New Roman" w:hAnsi="Times New Roman"/>
          <w:sz w:val="28"/>
          <w:szCs w:val="28"/>
          <w:rtl w:val="off"/>
        </w:rPr>
      </w:pPr>
    </w:p>
    <w:p>
      <w:pPr>
        <w:pStyle w:val="aff4"/>
        <w:ind w:leftChars="15" w:left="36" w:rightChars="0" w:right="0" w:hanging="0" w:firstLineChars="275" w:firstLine="748"/>
        <w:contextualSpacing/>
        <w:jc w:val="both"/>
        <w:spacing w:after="0" w:line="251" w:lineRule="auto"/>
        <w:rPr>
          <w:rFonts w:ascii="Times New Roman" w:eastAsia="Times New Roman" w:hAnsi="Times New Roman" w:hint="default"/>
          <w:b/>
          <w:bCs/>
          <w:sz w:val="28"/>
          <w:szCs w:val="28"/>
        </w:rPr>
      </w:pPr>
      <w:r>
        <w:rPr>
          <w:rFonts w:ascii="Times New Roman" w:eastAsia="Times New Roman" w:hAnsi="Times New Roman" w:hint="default"/>
          <w:b/>
          <w:bCs/>
          <w:sz w:val="28"/>
          <w:szCs w:val="28"/>
          <w:rtl w:val="off"/>
        </w:rPr>
        <w:t xml:space="preserve">Глоссарий </w:t>
      </w:r>
    </w:p>
    <w:p>
      <w:pPr>
        <w:pStyle w:val="a1"/>
        <w:spacing w:line="276" w:lineRule="auto"/>
        <w:rPr>
          <w:lang w:val="en-US"/>
          <w:rFonts w:ascii="Times New Roman" w:hAnsi="Times New Roman"/>
          <w:sz w:val="28"/>
          <w:szCs w:val="28"/>
        </w:rPr>
      </w:pPr>
      <w:r>
        <w:rPr>
          <w:lang w:val="en-US"/>
          <w:rFonts w:ascii="Times New Roman" w:hAnsi="Times New Roman"/>
          <w:sz w:val="28"/>
          <w:szCs w:val="28"/>
        </w:rPr>
        <w:t xml:space="preserve">Inferences - </w:t>
      </w:r>
      <w:r>
        <w:rPr>
          <w:rFonts w:ascii="Times New Roman" w:hAnsi="Times New Roman"/>
          <w:sz w:val="28"/>
          <w:szCs w:val="28"/>
        </w:rPr>
        <w:t>выводы</w:t>
      </w:r>
    </w:p>
    <w:p>
      <w:pPr>
        <w:pStyle w:val="a1"/>
        <w:spacing w:line="276" w:lineRule="auto"/>
        <w:rPr>
          <w:lang w:val="en-US"/>
          <w:rFonts w:ascii="Times New Roman" w:hAnsi="Times New Roman"/>
          <w:sz w:val="28"/>
          <w:szCs w:val="28"/>
        </w:rPr>
      </w:pPr>
      <w:r>
        <w:rPr>
          <w:lang w:val="en-US"/>
          <w:rFonts w:ascii="Times New Roman" w:hAnsi="Times New Roman"/>
          <w:sz w:val="28"/>
          <w:szCs w:val="28"/>
        </w:rPr>
        <w:t xml:space="preserve">Hypothesis - </w:t>
      </w:r>
      <w:r>
        <w:rPr>
          <w:rFonts w:ascii="Times New Roman" w:hAnsi="Times New Roman"/>
          <w:sz w:val="28"/>
          <w:szCs w:val="28"/>
        </w:rPr>
        <w:t>гипотезы</w:t>
      </w:r>
    </w:p>
    <w:p>
      <w:pPr>
        <w:pStyle w:val="a1"/>
        <w:spacing w:line="276" w:lineRule="auto"/>
        <w:rPr>
          <w:lang w:val="en-US"/>
          <w:rFonts w:ascii="Times New Roman" w:hAnsi="Times New Roman"/>
          <w:sz w:val="28"/>
          <w:szCs w:val="28"/>
        </w:rPr>
      </w:pPr>
      <w:r>
        <w:rPr>
          <w:lang w:val="en-US"/>
          <w:rFonts w:ascii="Times New Roman" w:hAnsi="Times New Roman"/>
          <w:sz w:val="28"/>
          <w:szCs w:val="28"/>
        </w:rPr>
        <w:t xml:space="preserve">ambiguous - </w:t>
      </w:r>
      <w:r>
        <w:rPr>
          <w:rFonts w:ascii="Times New Roman" w:hAnsi="Times New Roman"/>
          <w:sz w:val="28"/>
          <w:szCs w:val="28"/>
        </w:rPr>
        <w:t>двусмысленный</w:t>
      </w:r>
    </w:p>
    <w:p>
      <w:pPr>
        <w:pStyle w:val="a1"/>
        <w:spacing w:line="276" w:lineRule="auto"/>
        <w:rPr>
          <w:lang w:val="en-US"/>
          <w:rFonts w:ascii="Times New Roman" w:hAnsi="Times New Roman"/>
          <w:sz w:val="28"/>
          <w:szCs w:val="28"/>
        </w:rPr>
      </w:pPr>
      <w:r>
        <w:rPr>
          <w:lang w:val="en-US"/>
          <w:rFonts w:ascii="Times New Roman" w:hAnsi="Times New Roman"/>
          <w:sz w:val="28"/>
          <w:szCs w:val="28"/>
        </w:rPr>
        <w:t xml:space="preserve">costly - </w:t>
      </w:r>
      <w:r>
        <w:rPr>
          <w:rFonts w:ascii="Times New Roman" w:hAnsi="Times New Roman"/>
          <w:sz w:val="28"/>
          <w:szCs w:val="28"/>
        </w:rPr>
        <w:t>дорогостоящий</w:t>
      </w:r>
    </w:p>
    <w:p>
      <w:pPr>
        <w:pStyle w:val="a1"/>
        <w:spacing w:line="276" w:lineRule="auto"/>
        <w:rPr>
          <w:rFonts w:ascii="Times New Roman" w:hAnsi="Times New Roman"/>
          <w:sz w:val="28"/>
          <w:szCs w:val="28"/>
        </w:rPr>
      </w:pPr>
      <w:r>
        <w:rPr>
          <w:lang w:val="en-US"/>
          <w:rFonts w:ascii="Times New Roman" w:hAnsi="Times New Roman"/>
          <w:sz w:val="28"/>
          <w:szCs w:val="28"/>
        </w:rPr>
        <w:t>disambiguating</w:t>
      </w:r>
      <w:r>
        <w:rPr>
          <w:rFonts w:ascii="Times New Roman" w:hAnsi="Times New Roman"/>
          <w:sz w:val="28"/>
          <w:szCs w:val="28"/>
        </w:rPr>
        <w:t xml:space="preserve"> – устранение неоднозначности</w:t>
      </w:r>
    </w:p>
    <w:p>
      <w:pPr>
        <w:pStyle w:val="a1"/>
        <w:spacing w:line="276" w:lineRule="auto"/>
        <w:rPr>
          <w:lang w:val="en-US"/>
          <w:rFonts w:ascii="Times New Roman" w:hAnsi="Times New Roman"/>
          <w:sz w:val="28"/>
          <w:szCs w:val="28"/>
        </w:rPr>
      </w:pPr>
      <w:r>
        <w:rPr>
          <w:lang w:val="en-US"/>
          <w:rFonts w:ascii="Times New Roman" w:hAnsi="Times New Roman"/>
          <w:sz w:val="28"/>
          <w:szCs w:val="28"/>
        </w:rPr>
        <w:t xml:space="preserve">informant – </w:t>
      </w:r>
      <w:r>
        <w:rPr>
          <w:rFonts w:ascii="Times New Roman" w:hAnsi="Times New Roman"/>
          <w:sz w:val="28"/>
          <w:szCs w:val="28"/>
        </w:rPr>
        <w:t>информатор</w:t>
      </w:r>
      <w:r>
        <w:rPr>
          <w:lang w:val="en-US"/>
          <w:rFonts w:ascii="Times New Roman" w:hAnsi="Times New Roman"/>
          <w:sz w:val="28"/>
          <w:szCs w:val="28"/>
        </w:rPr>
        <w:tab/>
      </w:r>
    </w:p>
    <w:p>
      <w:pPr>
        <w:pStyle w:val="a1"/>
        <w:spacing w:line="276" w:lineRule="auto"/>
        <w:rPr>
          <w:lang w:val="en-US"/>
          <w:rFonts w:ascii="Times New Roman" w:hAnsi="Times New Roman"/>
          <w:sz w:val="28"/>
          <w:szCs w:val="28"/>
        </w:rPr>
      </w:pPr>
      <w:r>
        <w:rPr>
          <w:lang w:val="en-US"/>
          <w:rFonts w:ascii="Times New Roman" w:hAnsi="Times New Roman"/>
          <w:sz w:val="28"/>
          <w:szCs w:val="28"/>
        </w:rPr>
        <w:t xml:space="preserve">unidirectional – </w:t>
      </w:r>
      <w:r>
        <w:rPr>
          <w:rFonts w:ascii="Times New Roman" w:hAnsi="Times New Roman"/>
          <w:sz w:val="28"/>
          <w:szCs w:val="28"/>
        </w:rPr>
        <w:t>однонаправленный</w:t>
      </w:r>
      <w:r>
        <w:rPr>
          <w:lang w:val="en-US"/>
          <w:rFonts w:ascii="Times New Roman" w:hAnsi="Times New Roman"/>
          <w:sz w:val="28"/>
          <w:szCs w:val="28"/>
        </w:rPr>
        <w:tab/>
      </w:r>
    </w:p>
    <w:p>
      <w:pPr>
        <w:pStyle w:val="a1"/>
        <w:spacing w:line="276" w:lineRule="auto"/>
        <w:rPr>
          <w:lang w:val="en-US"/>
          <w:rFonts w:ascii="Times New Roman" w:hAnsi="Times New Roman"/>
          <w:sz w:val="28"/>
          <w:szCs w:val="28"/>
        </w:rPr>
      </w:pPr>
      <w:r>
        <w:rPr>
          <w:lang w:val="en-US"/>
          <w:rFonts w:ascii="Times New Roman" w:hAnsi="Times New Roman"/>
          <w:sz w:val="28"/>
          <w:szCs w:val="28"/>
        </w:rPr>
        <w:t xml:space="preserve">Computational – </w:t>
      </w:r>
      <w:r>
        <w:rPr>
          <w:rFonts w:ascii="Times New Roman" w:hAnsi="Times New Roman"/>
          <w:sz w:val="28"/>
          <w:szCs w:val="28"/>
        </w:rPr>
        <w:t>вычислительная</w:t>
      </w:r>
      <w:r>
        <w:rPr>
          <w:lang w:val="en-US"/>
          <w:rFonts w:ascii="Times New Roman" w:hAnsi="Times New Roman"/>
          <w:sz w:val="28"/>
          <w:szCs w:val="28"/>
        </w:rPr>
        <w:tab/>
      </w:r>
    </w:p>
    <w:p>
      <w:pPr>
        <w:pStyle w:val="a1"/>
        <w:spacing w:line="276" w:lineRule="auto"/>
        <w:rPr>
          <w:lang w:val="en-US"/>
          <w:rFonts w:ascii="Times New Roman" w:hAnsi="Times New Roman"/>
          <w:sz w:val="28"/>
          <w:szCs w:val="28"/>
        </w:rPr>
      </w:pPr>
      <w:r>
        <w:rPr>
          <w:lang w:val="en-US"/>
          <w:rFonts w:ascii="Times New Roman" w:hAnsi="Times New Roman"/>
          <w:sz w:val="28"/>
          <w:szCs w:val="28"/>
        </w:rPr>
        <w:t xml:space="preserve">Constrain – </w:t>
      </w:r>
      <w:r>
        <w:rPr>
          <w:rFonts w:ascii="Times New Roman" w:hAnsi="Times New Roman"/>
          <w:sz w:val="28"/>
          <w:szCs w:val="28"/>
        </w:rPr>
        <w:t>сдерживать</w:t>
      </w:r>
      <w:r>
        <w:rPr>
          <w:lang w:val="en-US"/>
          <w:rFonts w:ascii="Times New Roman" w:hAnsi="Times New Roman"/>
          <w:sz w:val="28"/>
          <w:szCs w:val="28"/>
        </w:rPr>
        <w:tab/>
      </w:r>
    </w:p>
    <w:p>
      <w:pPr>
        <w:pStyle w:val="a1"/>
        <w:spacing w:line="276" w:lineRule="auto"/>
        <w:rPr>
          <w:rFonts w:ascii="Times New Roman" w:hAnsi="Times New Roman"/>
          <w:sz w:val="28"/>
          <w:szCs w:val="28"/>
        </w:rPr>
      </w:pPr>
      <w:r>
        <w:rPr>
          <w:lang w:val="en-US"/>
          <w:rFonts w:ascii="Times New Roman" w:hAnsi="Times New Roman"/>
          <w:sz w:val="28"/>
          <w:szCs w:val="28"/>
        </w:rPr>
        <w:t xml:space="preserve">Receptivity – </w:t>
      </w:r>
      <w:r>
        <w:rPr>
          <w:rFonts w:ascii="Times New Roman" w:hAnsi="Times New Roman"/>
          <w:sz w:val="28"/>
          <w:szCs w:val="28"/>
        </w:rPr>
        <w:t>восприимчивость</w:t>
      </w:r>
    </w:p>
    <w:p>
      <w:pPr>
        <w:pStyle w:val="a1"/>
        <w:spacing w:line="276" w:lineRule="auto"/>
        <w:rPr>
          <w:lang w:val="en-US"/>
          <w:rFonts w:ascii="Times New Roman" w:hAnsi="Times New Roman"/>
          <w:sz w:val="28"/>
          <w:szCs w:val="28"/>
        </w:rPr>
      </w:pPr>
      <w:r>
        <w:rPr>
          <w:lang w:val="en-US"/>
          <w:rFonts w:ascii="Times New Roman" w:hAnsi="Times New Roman"/>
          <w:sz w:val="28"/>
          <w:szCs w:val="28"/>
        </w:rPr>
        <w:t xml:space="preserve">Transmitted – </w:t>
      </w:r>
      <w:r>
        <w:rPr>
          <w:rFonts w:ascii="Times New Roman" w:hAnsi="Times New Roman"/>
          <w:sz w:val="28"/>
          <w:szCs w:val="28"/>
        </w:rPr>
        <w:t>переданный</w:t>
      </w:r>
      <w:r>
        <w:rPr>
          <w:lang w:val="en-US"/>
          <w:rFonts w:ascii="Times New Roman" w:hAnsi="Times New Roman"/>
          <w:sz w:val="28"/>
          <w:szCs w:val="28"/>
        </w:rPr>
        <w:tab/>
      </w:r>
    </w:p>
    <w:p>
      <w:pPr>
        <w:pStyle w:val="a1"/>
        <w:spacing w:line="276" w:lineRule="auto"/>
        <w:rPr>
          <w:lang w:val="en-US"/>
          <w:rFonts w:ascii="Times New Roman" w:hAnsi="Times New Roman"/>
          <w:sz w:val="28"/>
          <w:szCs w:val="28"/>
        </w:rPr>
      </w:pPr>
      <w:r>
        <w:rPr>
          <w:lang w:val="en-US"/>
          <w:rFonts w:ascii="Times New Roman" w:hAnsi="Times New Roman"/>
          <w:sz w:val="28"/>
          <w:szCs w:val="28"/>
        </w:rPr>
        <w:t xml:space="preserve">cognitive capacities – </w:t>
      </w:r>
      <w:r>
        <w:rPr>
          <w:rFonts w:ascii="Times New Roman" w:hAnsi="Times New Roman"/>
          <w:sz w:val="28"/>
          <w:szCs w:val="28"/>
        </w:rPr>
        <w:t>познавательные</w:t>
      </w:r>
      <w:r>
        <w:rPr>
          <w:lang w:val="en-US"/>
          <w:rFonts w:ascii="Times New Roman" w:hAnsi="Times New Roman"/>
          <w:sz w:val="28"/>
          <w:szCs w:val="28"/>
        </w:rPr>
        <w:t xml:space="preserve"> </w:t>
      </w:r>
      <w:r>
        <w:rPr>
          <w:rFonts w:ascii="Times New Roman" w:hAnsi="Times New Roman"/>
          <w:sz w:val="28"/>
          <w:szCs w:val="28"/>
        </w:rPr>
        <w:t>способности</w:t>
      </w:r>
    </w:p>
    <w:p>
      <w:pPr>
        <w:pStyle w:val="a1"/>
        <w:spacing w:line="276" w:lineRule="auto"/>
        <w:rPr>
          <w:rFonts w:ascii="Times New Roman" w:hAnsi="Times New Roman"/>
          <w:sz w:val="28"/>
          <w:szCs w:val="28"/>
        </w:rPr>
      </w:pPr>
      <w:r>
        <w:rPr>
          <w:lang w:val="en-US"/>
          <w:rFonts w:ascii="Times New Roman" w:hAnsi="Times New Roman"/>
          <w:sz w:val="28"/>
          <w:szCs w:val="28"/>
        </w:rPr>
        <w:t>absent</w:t>
      </w:r>
      <w:r>
        <w:rPr>
          <w:rFonts w:ascii="Times New Roman" w:hAnsi="Times New Roman"/>
          <w:sz w:val="28"/>
          <w:szCs w:val="28"/>
        </w:rPr>
        <w:t xml:space="preserve">, </w:t>
      </w:r>
      <w:r>
        <w:rPr>
          <w:lang w:val="en-US"/>
          <w:rFonts w:ascii="Times New Roman" w:hAnsi="Times New Roman"/>
          <w:sz w:val="28"/>
          <w:szCs w:val="28"/>
        </w:rPr>
        <w:t>or</w:t>
      </w:r>
      <w:r>
        <w:rPr>
          <w:rFonts w:ascii="Times New Roman" w:hAnsi="Times New Roman"/>
          <w:sz w:val="28"/>
          <w:szCs w:val="28"/>
        </w:rPr>
        <w:t xml:space="preserve"> </w:t>
      </w:r>
      <w:r>
        <w:rPr>
          <w:lang w:val="en-US"/>
          <w:rFonts w:ascii="Times New Roman" w:hAnsi="Times New Roman"/>
          <w:sz w:val="28"/>
          <w:szCs w:val="28"/>
        </w:rPr>
        <w:t>ambiguous</w:t>
      </w:r>
      <w:r>
        <w:rPr>
          <w:rFonts w:ascii="Times New Roman" w:hAnsi="Times New Roman"/>
          <w:sz w:val="28"/>
          <w:szCs w:val="28"/>
        </w:rPr>
        <w:t xml:space="preserve"> – отсутствует или неоднозначно</w:t>
      </w:r>
    </w:p>
    <w:p>
      <w:pPr>
        <w:pStyle w:val="a1"/>
        <w:spacing w:line="276" w:lineRule="auto"/>
        <w:rPr>
          <w:rFonts w:ascii="Times New Roman" w:hAnsi="Times New Roman"/>
          <w:sz w:val="28"/>
          <w:szCs w:val="28"/>
        </w:rPr>
      </w:pPr>
      <w:r>
        <w:rPr>
          <w:lang w:val="en-US"/>
          <w:rFonts w:ascii="Times New Roman" w:hAnsi="Times New Roman"/>
          <w:sz w:val="28"/>
          <w:szCs w:val="28"/>
        </w:rPr>
        <w:t>toddler</w:t>
      </w:r>
      <w:r>
        <w:rPr>
          <w:rFonts w:ascii="Times New Roman" w:hAnsi="Times New Roman"/>
          <w:sz w:val="28"/>
          <w:szCs w:val="28"/>
        </w:rPr>
        <w:t xml:space="preserve"> – ребенок, начинающий ходить</w:t>
      </w:r>
    </w:p>
    <w:p>
      <w:pPr>
        <w:pStyle w:val="a1"/>
        <w:spacing w:line="276" w:lineRule="auto"/>
        <w:rPr>
          <w:lang w:val="en-US"/>
          <w:rFonts w:ascii="Times New Roman" w:hAnsi="Times New Roman"/>
          <w:sz w:val="28"/>
          <w:szCs w:val="28"/>
        </w:rPr>
      </w:pPr>
      <w:r>
        <w:rPr>
          <w:lang w:val="en-US"/>
          <w:rFonts w:ascii="Times New Roman" w:hAnsi="Times New Roman"/>
          <w:sz w:val="28"/>
          <w:szCs w:val="28"/>
        </w:rPr>
        <w:t xml:space="preserve">incurs – </w:t>
      </w:r>
      <w:r>
        <w:rPr>
          <w:rFonts w:ascii="Times New Roman" w:hAnsi="Times New Roman"/>
          <w:sz w:val="28"/>
          <w:szCs w:val="28"/>
        </w:rPr>
        <w:t>несет</w:t>
      </w:r>
      <w:r>
        <w:rPr>
          <w:lang w:val="en-US"/>
          <w:rFonts w:ascii="Times New Roman" w:hAnsi="Times New Roman"/>
          <w:sz w:val="28"/>
          <w:szCs w:val="28"/>
        </w:rPr>
        <w:tab/>
      </w:r>
    </w:p>
    <w:p>
      <w:pPr>
        <w:pStyle w:val="a1"/>
        <w:spacing w:line="276" w:lineRule="auto"/>
        <w:rPr>
          <w:lang w:val="en-US"/>
          <w:rFonts w:ascii="Times New Roman" w:hAnsi="Times New Roman"/>
          <w:sz w:val="28"/>
          <w:szCs w:val="28"/>
        </w:rPr>
      </w:pPr>
      <w:r>
        <w:rPr>
          <w:lang w:val="en-US"/>
          <w:rFonts w:ascii="Times New Roman" w:hAnsi="Times New Roman"/>
          <w:sz w:val="28"/>
          <w:szCs w:val="28"/>
        </w:rPr>
        <w:t xml:space="preserve">truthfulness – </w:t>
      </w:r>
      <w:r>
        <w:rPr>
          <w:rFonts w:ascii="Times New Roman" w:hAnsi="Times New Roman"/>
          <w:sz w:val="28"/>
          <w:szCs w:val="28"/>
        </w:rPr>
        <w:t>правдивость</w:t>
      </w:r>
      <w:r>
        <w:rPr>
          <w:lang w:val="en-US"/>
          <w:rFonts w:ascii="Times New Roman" w:hAnsi="Times New Roman"/>
          <w:sz w:val="28"/>
          <w:szCs w:val="28"/>
        </w:rPr>
        <w:tab/>
      </w:r>
    </w:p>
    <w:p>
      <w:pPr>
        <w:pStyle w:val="a1"/>
        <w:spacing w:line="276" w:lineRule="auto"/>
        <w:rPr>
          <w:rFonts w:ascii="Times New Roman" w:hAnsi="Times New Roman"/>
          <w:sz w:val="28"/>
          <w:szCs w:val="28"/>
        </w:rPr>
      </w:pPr>
      <w:r>
        <w:rPr>
          <w:lang w:val="en-US"/>
          <w:rFonts w:ascii="Times New Roman" w:hAnsi="Times New Roman"/>
          <w:sz w:val="28"/>
          <w:szCs w:val="28"/>
        </w:rPr>
        <w:t xml:space="preserve">apparatus </w:t>
      </w:r>
      <w:r>
        <w:rPr>
          <w:rFonts w:ascii="Times New Roman" w:hAnsi="Times New Roman"/>
          <w:sz w:val="28"/>
          <w:szCs w:val="28"/>
        </w:rPr>
        <w:t>– аппарат</w:t>
      </w:r>
    </w:p>
    <w:p>
      <w:pPr>
        <w:pStyle w:val="a1"/>
        <w:spacing w:line="276" w:lineRule="auto"/>
        <w:rPr>
          <w:rFonts w:ascii="Times New Roman" w:hAnsi="Times New Roman"/>
          <w:sz w:val="28"/>
          <w:szCs w:val="28"/>
        </w:rPr>
      </w:pPr>
      <w:r>
        <w:rPr>
          <w:lang w:val="en-US"/>
          <w:rFonts w:ascii="Times New Roman" w:hAnsi="Times New Roman"/>
          <w:sz w:val="28"/>
          <w:szCs w:val="28"/>
        </w:rPr>
        <w:t>evidence</w:t>
      </w:r>
      <w:r>
        <w:rPr>
          <w:rFonts w:ascii="Times New Roman" w:hAnsi="Times New Roman"/>
          <w:sz w:val="28"/>
          <w:szCs w:val="28"/>
        </w:rPr>
        <w:t xml:space="preserve"> – свидетельство</w:t>
      </w:r>
      <w:r>
        <w:rPr>
          <w:rFonts w:ascii="Times New Roman" w:hAnsi="Times New Roman"/>
          <w:sz w:val="28"/>
          <w:szCs w:val="28"/>
        </w:rPr>
        <w:tab/>
      </w:r>
    </w:p>
    <w:p>
      <w:pPr>
        <w:pStyle w:val="a1"/>
        <w:spacing w:line="276" w:lineRule="auto"/>
        <w:rPr>
          <w:rFonts w:ascii="Times New Roman" w:hAnsi="Times New Roman"/>
          <w:sz w:val="28"/>
          <w:szCs w:val="28"/>
        </w:rPr>
      </w:pPr>
      <w:r>
        <w:rPr>
          <w:lang w:val="en-US"/>
          <w:rFonts w:ascii="Times New Roman" w:hAnsi="Times New Roman"/>
          <w:sz w:val="28"/>
          <w:szCs w:val="28"/>
        </w:rPr>
        <w:t>mat</w:t>
      </w:r>
      <w:r>
        <w:rPr>
          <w:rFonts w:ascii="Times New Roman" w:hAnsi="Times New Roman"/>
          <w:sz w:val="28"/>
          <w:szCs w:val="28"/>
        </w:rPr>
        <w:t xml:space="preserve"> – коврик(мат)</w:t>
      </w:r>
      <w:r>
        <w:rPr>
          <w:rFonts w:ascii="Times New Roman" w:hAnsi="Times New Roman"/>
          <w:sz w:val="28"/>
          <w:szCs w:val="28"/>
        </w:rPr>
        <w:tab/>
      </w:r>
    </w:p>
    <w:p>
      <w:pPr>
        <w:pStyle w:val="a1"/>
        <w:spacing w:line="276" w:lineRule="auto"/>
        <w:rPr>
          <w:rFonts w:ascii="Times New Roman" w:hAnsi="Times New Roman"/>
          <w:sz w:val="28"/>
          <w:szCs w:val="28"/>
        </w:rPr>
      </w:pPr>
      <w:r>
        <w:rPr>
          <w:lang w:val="en-US"/>
          <w:rFonts w:ascii="Times New Roman" w:hAnsi="Times New Roman"/>
          <w:sz w:val="28"/>
          <w:szCs w:val="28"/>
        </w:rPr>
        <w:t>respectively</w:t>
      </w:r>
      <w:r>
        <w:rPr>
          <w:rFonts w:ascii="Times New Roman" w:hAnsi="Times New Roman"/>
          <w:sz w:val="28"/>
          <w:szCs w:val="28"/>
        </w:rPr>
        <w:t xml:space="preserve"> – соответственно</w:t>
      </w:r>
      <w:r>
        <w:rPr>
          <w:rFonts w:ascii="Times New Roman" w:hAnsi="Times New Roman"/>
          <w:sz w:val="28"/>
          <w:szCs w:val="28"/>
        </w:rPr>
        <w:tab/>
      </w:r>
    </w:p>
    <w:p>
      <w:pPr>
        <w:pStyle w:val="a1"/>
        <w:spacing w:line="276" w:lineRule="auto"/>
        <w:rPr>
          <w:rFonts w:ascii="Times New Roman" w:hAnsi="Times New Roman"/>
          <w:sz w:val="28"/>
          <w:szCs w:val="28"/>
        </w:rPr>
      </w:pPr>
      <w:r>
        <w:rPr>
          <w:lang w:val="en-US"/>
          <w:rFonts w:ascii="Times New Roman" w:hAnsi="Times New Roman"/>
          <w:sz w:val="28"/>
          <w:szCs w:val="28"/>
        </w:rPr>
        <w:t>whichever</w:t>
      </w:r>
      <w:r>
        <w:rPr>
          <w:rFonts w:ascii="Times New Roman" w:hAnsi="Times New Roman"/>
          <w:sz w:val="28"/>
          <w:szCs w:val="28"/>
        </w:rPr>
        <w:t xml:space="preserve"> – какой бы ни</w:t>
      </w:r>
    </w:p>
    <w:p>
      <w:pPr>
        <w:pStyle w:val="a1"/>
        <w:spacing w:line="276" w:lineRule="auto"/>
        <w:rPr>
          <w:lang w:val="en-US"/>
          <w:rFonts w:ascii="Times New Roman" w:hAnsi="Times New Roman"/>
          <w:sz w:val="28"/>
          <w:szCs w:val="28"/>
        </w:rPr>
      </w:pPr>
      <w:r>
        <w:rPr>
          <w:lang w:val="en-US"/>
          <w:rFonts w:ascii="Times New Roman" w:hAnsi="Times New Roman"/>
          <w:sz w:val="28"/>
          <w:szCs w:val="28"/>
        </w:rPr>
        <w:t xml:space="preserve">condition manipulation – </w:t>
      </w:r>
      <w:r>
        <w:rPr>
          <w:rFonts w:ascii="Times New Roman" w:hAnsi="Times New Roman"/>
          <w:sz w:val="28"/>
          <w:szCs w:val="28"/>
        </w:rPr>
        <w:t>манипуляции</w:t>
      </w:r>
      <w:r>
        <w:rPr>
          <w:lang w:val="en-US"/>
          <w:rFonts w:ascii="Times New Roman" w:hAnsi="Times New Roman"/>
          <w:sz w:val="28"/>
          <w:szCs w:val="28"/>
        </w:rPr>
        <w:t xml:space="preserve"> </w:t>
      </w:r>
      <w:r>
        <w:rPr>
          <w:rFonts w:ascii="Times New Roman" w:hAnsi="Times New Roman"/>
          <w:sz w:val="28"/>
          <w:szCs w:val="28"/>
        </w:rPr>
        <w:t>с</w:t>
      </w:r>
      <w:r>
        <w:rPr>
          <w:lang w:val="en-US"/>
          <w:rFonts w:ascii="Times New Roman" w:hAnsi="Times New Roman"/>
          <w:sz w:val="28"/>
          <w:szCs w:val="28"/>
        </w:rPr>
        <w:t xml:space="preserve"> </w:t>
      </w:r>
      <w:r>
        <w:rPr>
          <w:rFonts w:ascii="Times New Roman" w:hAnsi="Times New Roman"/>
          <w:sz w:val="28"/>
          <w:szCs w:val="28"/>
        </w:rPr>
        <w:t>условиями</w:t>
      </w:r>
    </w:p>
    <w:p>
      <w:pPr>
        <w:pStyle w:val="a1"/>
        <w:spacing w:line="276" w:lineRule="auto"/>
        <w:rPr>
          <w:lang w:val="en-US"/>
          <w:rFonts w:ascii="Times New Roman" w:hAnsi="Times New Roman"/>
          <w:sz w:val="28"/>
          <w:szCs w:val="28"/>
        </w:rPr>
      </w:pPr>
      <w:r>
        <w:rPr>
          <w:lang w:val="en-US"/>
          <w:rFonts w:ascii="Times New Roman" w:hAnsi="Times New Roman"/>
          <w:sz w:val="28"/>
          <w:szCs w:val="28"/>
        </w:rPr>
        <w:t xml:space="preserve">initial – </w:t>
      </w:r>
      <w:r>
        <w:rPr>
          <w:rFonts w:ascii="Times New Roman" w:hAnsi="Times New Roman"/>
          <w:sz w:val="28"/>
          <w:szCs w:val="28"/>
        </w:rPr>
        <w:t>исходный</w:t>
      </w:r>
      <w:r>
        <w:rPr>
          <w:lang w:val="en-US"/>
          <w:rFonts w:ascii="Times New Roman" w:hAnsi="Times New Roman"/>
          <w:sz w:val="28"/>
          <w:szCs w:val="28"/>
        </w:rPr>
        <w:tab/>
      </w:r>
    </w:p>
    <w:p>
      <w:pPr>
        <w:pStyle w:val="a1"/>
        <w:spacing w:line="276" w:lineRule="auto"/>
        <w:rPr>
          <w:lang w:val="en-US"/>
          <w:rFonts w:ascii="Times New Roman" w:hAnsi="Times New Roman"/>
          <w:sz w:val="28"/>
          <w:szCs w:val="28"/>
        </w:rPr>
      </w:pPr>
      <w:r>
        <w:rPr>
          <w:lang w:val="en-US"/>
          <w:rFonts w:ascii="Times New Roman" w:hAnsi="Times New Roman"/>
          <w:sz w:val="28"/>
          <w:szCs w:val="28"/>
        </w:rPr>
        <w:t xml:space="preserve">instances – </w:t>
      </w:r>
      <w:r>
        <w:rPr>
          <w:rFonts w:ascii="Times New Roman" w:hAnsi="Times New Roman"/>
          <w:sz w:val="28"/>
          <w:szCs w:val="28"/>
        </w:rPr>
        <w:t>экземпляры</w:t>
      </w:r>
      <w:r>
        <w:rPr>
          <w:lang w:val="en-US"/>
          <w:rFonts w:ascii="Times New Roman" w:hAnsi="Times New Roman"/>
          <w:sz w:val="28"/>
          <w:szCs w:val="28"/>
        </w:rPr>
        <w:tab/>
      </w:r>
    </w:p>
    <w:p>
      <w:pPr>
        <w:pStyle w:val="a1"/>
        <w:spacing w:line="276" w:lineRule="auto"/>
        <w:rPr>
          <w:rFonts w:ascii="Times New Roman" w:hAnsi="Times New Roman"/>
          <w:sz w:val="28"/>
          <w:szCs w:val="28"/>
        </w:rPr>
      </w:pPr>
      <w:r>
        <w:rPr>
          <w:lang w:val="en-US"/>
          <w:rFonts w:ascii="Times New Roman" w:hAnsi="Times New Roman"/>
          <w:sz w:val="28"/>
          <w:szCs w:val="28"/>
        </w:rPr>
        <w:t>informativeness</w:t>
      </w:r>
      <w:r>
        <w:rPr>
          <w:rFonts w:ascii="Times New Roman" w:hAnsi="Times New Roman"/>
          <w:sz w:val="28"/>
          <w:szCs w:val="28"/>
        </w:rPr>
        <w:t xml:space="preserve"> – информативность</w:t>
      </w:r>
      <w:r>
        <w:rPr>
          <w:rFonts w:ascii="Times New Roman" w:hAnsi="Times New Roman"/>
          <w:sz w:val="28"/>
          <w:szCs w:val="28"/>
        </w:rPr>
        <w:tab/>
      </w:r>
    </w:p>
    <w:p>
      <w:pPr>
        <w:pStyle w:val="a1"/>
        <w:spacing w:line="276" w:lineRule="auto"/>
        <w:rPr>
          <w:rFonts w:ascii="Times New Roman" w:hAnsi="Times New Roman"/>
          <w:sz w:val="28"/>
          <w:szCs w:val="28"/>
        </w:rPr>
      </w:pPr>
      <w:r>
        <w:rPr>
          <w:lang w:val="en-US"/>
          <w:rFonts w:ascii="Times New Roman" w:hAnsi="Times New Roman"/>
          <w:sz w:val="28"/>
          <w:szCs w:val="28"/>
        </w:rPr>
        <w:t>duration</w:t>
      </w:r>
      <w:r>
        <w:rPr>
          <w:rFonts w:ascii="Times New Roman" w:hAnsi="Times New Roman"/>
          <w:sz w:val="28"/>
          <w:szCs w:val="28"/>
        </w:rPr>
        <w:t xml:space="preserve"> – продолжительность</w:t>
      </w:r>
      <w:r>
        <w:rPr>
          <w:rFonts w:ascii="Times New Roman" w:hAnsi="Times New Roman"/>
          <w:sz w:val="28"/>
          <w:szCs w:val="28"/>
        </w:rPr>
        <w:tab/>
      </w:r>
    </w:p>
    <w:p>
      <w:pPr>
        <w:pStyle w:val="a1"/>
        <w:spacing w:line="276" w:lineRule="auto"/>
        <w:rPr>
          <w:rFonts w:ascii="Times New Roman" w:hAnsi="Times New Roman"/>
          <w:sz w:val="28"/>
          <w:szCs w:val="28"/>
        </w:rPr>
      </w:pPr>
      <w:r>
        <w:rPr>
          <w:lang w:val="en-US"/>
          <w:rFonts w:ascii="Times New Roman" w:hAnsi="Times New Roman"/>
          <w:sz w:val="28"/>
          <w:szCs w:val="28"/>
        </w:rPr>
        <w:t>determining</w:t>
      </w:r>
      <w:r>
        <w:rPr>
          <w:rFonts w:ascii="Times New Roman" w:hAnsi="Times New Roman"/>
          <w:sz w:val="28"/>
          <w:szCs w:val="28"/>
        </w:rPr>
        <w:t xml:space="preserve"> – определение</w:t>
      </w:r>
      <w:r>
        <w:rPr>
          <w:rFonts w:ascii="Times New Roman" w:hAnsi="Times New Roman"/>
          <w:sz w:val="28"/>
          <w:szCs w:val="28"/>
        </w:rPr>
        <w:tab/>
      </w:r>
    </w:p>
    <w:p>
      <w:pPr>
        <w:pStyle w:val="a1"/>
        <w:spacing w:line="276" w:lineRule="auto"/>
        <w:rPr>
          <w:rFonts w:ascii="Times New Roman" w:hAnsi="Times New Roman"/>
          <w:sz w:val="28"/>
          <w:szCs w:val="28"/>
        </w:rPr>
      </w:pPr>
      <w:r>
        <w:rPr>
          <w:lang w:val="en-US"/>
          <w:rFonts w:ascii="Times New Roman" w:hAnsi="Times New Roman"/>
          <w:sz w:val="28"/>
          <w:szCs w:val="28"/>
        </w:rPr>
        <w:t>Further</w:t>
      </w:r>
      <w:r>
        <w:rPr>
          <w:rFonts w:ascii="Times New Roman" w:hAnsi="Times New Roman"/>
          <w:sz w:val="28"/>
          <w:szCs w:val="28"/>
        </w:rPr>
        <w:t xml:space="preserve"> – дальнейший</w:t>
      </w:r>
      <w:r>
        <w:rPr>
          <w:rFonts w:ascii="Times New Roman" w:hAnsi="Times New Roman"/>
          <w:sz w:val="28"/>
          <w:szCs w:val="28"/>
        </w:rPr>
        <w:tab/>
      </w:r>
    </w:p>
    <w:p>
      <w:pPr>
        <w:pStyle w:val="a1"/>
        <w:spacing w:line="276" w:lineRule="auto"/>
        <w:rPr>
          <w:rFonts w:ascii="Times New Roman" w:hAnsi="Times New Roman"/>
          <w:sz w:val="28"/>
          <w:szCs w:val="28"/>
        </w:rPr>
      </w:pPr>
      <w:r>
        <w:rPr>
          <w:lang w:val="en-US"/>
          <w:rFonts w:ascii="Times New Roman" w:hAnsi="Times New Roman"/>
          <w:sz w:val="28"/>
          <w:szCs w:val="28"/>
        </w:rPr>
        <w:t>Pairings</w:t>
      </w:r>
      <w:r>
        <w:rPr>
          <w:rFonts w:ascii="Times New Roman" w:hAnsi="Times New Roman"/>
          <w:sz w:val="28"/>
          <w:szCs w:val="28"/>
        </w:rPr>
        <w:t xml:space="preserve"> – пары</w:t>
      </w:r>
      <w:r>
        <w:rPr>
          <w:rFonts w:ascii="Times New Roman" w:hAnsi="Times New Roman"/>
          <w:sz w:val="28"/>
          <w:szCs w:val="28"/>
        </w:rPr>
        <w:tab/>
      </w:r>
    </w:p>
    <w:p>
      <w:pPr>
        <w:pStyle w:val="a1"/>
        <w:spacing w:line="276" w:lineRule="auto"/>
        <w:rPr>
          <w:rFonts w:ascii="Times New Roman" w:hAnsi="Times New Roman"/>
          <w:sz w:val="28"/>
          <w:szCs w:val="28"/>
        </w:rPr>
      </w:pPr>
      <w:r>
        <w:rPr>
          <w:lang w:val="en-US"/>
          <w:rFonts w:ascii="Times New Roman" w:hAnsi="Times New Roman"/>
          <w:sz w:val="28"/>
          <w:szCs w:val="28"/>
        </w:rPr>
        <w:t>Virtue</w:t>
      </w:r>
      <w:r>
        <w:rPr>
          <w:rFonts w:ascii="Times New Roman" w:hAnsi="Times New Roman"/>
          <w:sz w:val="28"/>
          <w:szCs w:val="28"/>
        </w:rPr>
        <w:t xml:space="preserve"> – добродетель</w:t>
      </w:r>
      <w:r>
        <w:rPr>
          <w:rFonts w:ascii="Times New Roman" w:hAnsi="Times New Roman"/>
          <w:sz w:val="28"/>
          <w:szCs w:val="28"/>
        </w:rPr>
        <w:tab/>
      </w:r>
    </w:p>
    <w:p>
      <w:pPr>
        <w:pStyle w:val="a1"/>
        <w:spacing w:line="276" w:lineRule="auto"/>
        <w:rPr>
          <w:lang w:val="en-US"/>
          <w:rFonts w:ascii="Times New Roman" w:hAnsi="Times New Roman"/>
          <w:sz w:val="28"/>
          <w:szCs w:val="28"/>
        </w:rPr>
      </w:pPr>
      <w:r>
        <w:rPr>
          <w:lang w:val="en-US"/>
          <w:rFonts w:ascii="Times New Roman" w:hAnsi="Times New Roman"/>
          <w:sz w:val="28"/>
          <w:szCs w:val="28"/>
        </w:rPr>
        <w:t xml:space="preserve">Factual – </w:t>
      </w:r>
      <w:r>
        <w:rPr>
          <w:rFonts w:ascii="Times New Roman" w:hAnsi="Times New Roman"/>
          <w:sz w:val="28"/>
          <w:szCs w:val="28"/>
        </w:rPr>
        <w:t>фактический</w:t>
      </w:r>
      <w:r>
        <w:rPr>
          <w:lang w:val="en-US"/>
          <w:rFonts w:ascii="Times New Roman" w:hAnsi="Times New Roman"/>
          <w:sz w:val="28"/>
          <w:szCs w:val="28"/>
        </w:rPr>
        <w:tab/>
      </w:r>
    </w:p>
    <w:p>
      <w:pPr>
        <w:pStyle w:val="a1"/>
        <w:spacing w:line="276" w:lineRule="auto"/>
        <w:rPr>
          <w:lang w:val="en-US"/>
          <w:rFonts w:ascii="Times New Roman" w:hAnsi="Times New Roman"/>
          <w:sz w:val="28"/>
          <w:szCs w:val="28"/>
        </w:rPr>
      </w:pPr>
      <w:r>
        <w:rPr>
          <w:lang w:val="en-US"/>
          <w:rFonts w:ascii="Times New Roman" w:hAnsi="Times New Roman"/>
          <w:sz w:val="28"/>
          <w:szCs w:val="28"/>
        </w:rPr>
        <w:t xml:space="preserve">Elaborate – </w:t>
      </w:r>
      <w:r>
        <w:rPr>
          <w:rFonts w:ascii="Times New Roman" w:hAnsi="Times New Roman"/>
          <w:sz w:val="28"/>
          <w:szCs w:val="28"/>
        </w:rPr>
        <w:t>разрабатывать</w:t>
      </w:r>
      <w:r>
        <w:rPr>
          <w:lang w:val="en-US"/>
          <w:rFonts w:ascii="Times New Roman" w:hAnsi="Times New Roman"/>
          <w:sz w:val="28"/>
          <w:szCs w:val="28"/>
        </w:rPr>
        <w:tab/>
      </w:r>
    </w:p>
    <w:p>
      <w:pPr>
        <w:pStyle w:val="a1"/>
        <w:spacing w:line="276" w:lineRule="auto"/>
        <w:rPr>
          <w:lang w:val="en-US"/>
          <w:rFonts w:ascii="Times New Roman" w:hAnsi="Times New Roman"/>
          <w:sz w:val="28"/>
          <w:szCs w:val="28"/>
        </w:rPr>
      </w:pPr>
      <w:r>
        <w:rPr>
          <w:lang w:val="en-US"/>
          <w:rFonts w:ascii="Times New Roman" w:hAnsi="Times New Roman"/>
          <w:sz w:val="28"/>
          <w:szCs w:val="28"/>
        </w:rPr>
        <w:t xml:space="preserve">Proverb – </w:t>
      </w:r>
      <w:r>
        <w:rPr>
          <w:rFonts w:ascii="Times New Roman" w:hAnsi="Times New Roman"/>
          <w:sz w:val="28"/>
          <w:szCs w:val="28"/>
        </w:rPr>
        <w:t>пословица</w:t>
      </w:r>
      <w:r>
        <w:rPr>
          <w:lang w:val="en-US"/>
          <w:rFonts w:ascii="Times New Roman" w:hAnsi="Times New Roman"/>
          <w:sz w:val="28"/>
          <w:szCs w:val="28"/>
        </w:rPr>
        <w:tab/>
      </w:r>
    </w:p>
    <w:p>
      <w:pPr>
        <w:pStyle w:val="a1"/>
        <w:spacing w:line="276" w:lineRule="auto"/>
        <w:rPr>
          <w:rFonts w:ascii="Times New Roman" w:hAnsi="Times New Roman"/>
          <w:sz w:val="28"/>
          <w:szCs w:val="28"/>
        </w:rPr>
      </w:pPr>
      <w:r>
        <w:rPr>
          <w:lang w:val="en-US"/>
          <w:rFonts w:ascii="Times New Roman" w:hAnsi="Times New Roman"/>
          <w:sz w:val="28"/>
          <w:szCs w:val="28"/>
        </w:rPr>
        <w:t>Worthwhile</w:t>
      </w:r>
      <w:r>
        <w:rPr>
          <w:rFonts w:ascii="Times New Roman" w:hAnsi="Times New Roman"/>
          <w:sz w:val="28"/>
          <w:szCs w:val="28"/>
        </w:rPr>
        <w:t xml:space="preserve"> – стоящий</w:t>
      </w:r>
      <w:r>
        <w:rPr>
          <w:rFonts w:ascii="Times New Roman" w:hAnsi="Times New Roman"/>
          <w:sz w:val="28"/>
          <w:szCs w:val="28"/>
        </w:rPr>
        <w:tab/>
      </w:r>
    </w:p>
    <w:p>
      <w:pPr>
        <w:pStyle w:val="a1"/>
        <w:spacing w:line="276" w:lineRule="auto"/>
        <w:rPr>
          <w:rFonts w:ascii="Times New Roman" w:hAnsi="Times New Roman"/>
          <w:sz w:val="28"/>
          <w:szCs w:val="28"/>
          <w:rtl w:val="off"/>
        </w:rPr>
      </w:pPr>
      <w:r>
        <w:rPr>
          <w:lang w:val="en-US"/>
          <w:rFonts w:ascii="Times New Roman" w:hAnsi="Times New Roman"/>
          <w:sz w:val="28"/>
          <w:szCs w:val="28"/>
        </w:rPr>
        <w:t>Merely</w:t>
      </w:r>
      <w:r>
        <w:rPr>
          <w:rFonts w:ascii="Times New Roman" w:hAnsi="Times New Roman"/>
          <w:sz w:val="28"/>
          <w:szCs w:val="28"/>
        </w:rPr>
        <w:t xml:space="preserve"> - просто</w:t>
      </w:r>
    </w:p>
    <w:p>
      <w:pPr>
        <w:pStyle w:val="a1"/>
        <w:spacing w:line="276" w:lineRule="auto"/>
        <w:rPr>
          <w:rFonts w:ascii="Times New Roman" w:eastAsia="Times New Roman" w:hAnsi="Times New Roman" w:hint="default"/>
          <w:b/>
          <w:bCs/>
          <w:sz w:val="28"/>
          <w:szCs w:val="28"/>
        </w:rPr>
      </w:pPr>
      <w:r>
        <w:rPr>
          <w:lang w:val="en-US"/>
          <w:rFonts w:ascii="Times New Roman" w:hAnsi="Times New Roman"/>
          <w:sz w:val="28"/>
          <w:szCs w:val="28"/>
        </w:rPr>
        <w:t>Repeatedly</w:t>
      </w:r>
      <w:r>
        <w:rPr>
          <w:rFonts w:ascii="Times New Roman" w:hAnsi="Times New Roman"/>
          <w:sz w:val="28"/>
          <w:szCs w:val="28"/>
        </w:rPr>
        <w:t xml:space="preserve"> – несколько раз</w:t>
      </w:r>
    </w:p>
    <w:p>
      <w:pPr>
        <w:pStyle w:val="a1"/>
        <w:jc w:val="both"/>
        <w:rPr>
          <w:sz w:val="28"/>
        </w:rPr>
      </w:pPr>
    </w:p>
    <w:sectPr>
      <w:type w:val="continuous"/>
      <w:pgSz w:w="12240" w:h="15840"/>
      <w:pgMar w:top="1020" w:right="960" w:bottom="280" w:left="90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charset w:val="00"/>
    <w:notTrueType w:val="false"/>
    <w:sig w:usb0="E0002EFF" w:usb1="C000785B" w:usb2="00000009" w:usb3="00000001" w:csb0="400001FF" w:csb1="FFFF0000"/>
  </w:font>
  <w:font w:name="Calibri">
    <w:panose1 w:val="020F0502020204030204"/>
    <w:charset w:val="00"/>
    <w:notTrueType w:val="false"/>
    <w:sig w:usb0="E4002EFF" w:usb1="C000247B" w:usb2="00000009" w:usb3="00000001" w:csb0="200001FF" w:csb1="000000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pStyle w:val="affa"/>
      <w:jc w:val="right"/>
      <w:rPr/>
    </w:pPr>
    <w:r>
      <w:rPr/>
      <w:fldChar w:fldCharType="begin"/>
    </w:r>
    <w:r>
      <w:rPr/>
      <w:instrText xml:space="preserve"> PAGE   \* MERGEFORMAT </w:instrText>
    </w:r>
    <w:r>
      <w:rPr/>
      <w:fldChar w:fldCharType="separate"/>
    </w:r>
    <w:r>
      <w:rPr>
        <w:noProof/>
      </w:rPr>
      <w:t>2</w:t>
    </w:r>
    <w:r>
      <w:rPr/>
      <w:fldChar w:fldCharType="end"/>
    </w:r>
  </w:p>
  <w:p>
    <w:pPr>
      <w:pStyle w:val="aff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pStyle w:val="aff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pStyle w:val="aff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pStyle w:val="aff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pStyle w:val="af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pStyle w:val="af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pStyle w:val="af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pStyle w:val="af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708"/>
  <w:hyphenationZone w:val="360"/>
  <w:doNotHyphenateCaps/>
  <w:drawingGridHorizontalSpacing w:val="120"/>
  <w:drawingGridVerticalSpacing w:val="180"/>
  <w:displayHorizontalDrawingGridEvery w:val="2"/>
  <w:displayVerticalDrawingGridEvery w:val="2"/>
  <w:characterSpacingControl w:val="doNotCompress"/>
  <w:doNotValidateAgainstSchema/>
  <w:compat>
    <w:useNormalStyleForList/>
    <w:doNotUseIndentAsNumberingTabStop/>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LA" w:eastAsia="ko-KR" w:bidi="ar-SA"/>
</w:settings>
</file>

<file path=word/styles.xml><?xml version="1.0" encoding="utf-8"?>
<w:styles xmlns:r="http://schemas.openxmlformats.org/officeDocument/2006/relationships" xmlns:w="http://schemas.openxmlformats.org/wordprocessingml/2006/main">
  <w:docDefaults>
    <w:rPrDefault>
      <w:rPr>
        <w:lang w:val="ru-RU" w:eastAsia="ru-RU"/>
        <w:rFonts w:ascii="Calibri" w:eastAsia="Calibri" w:hAnsi="Calibri" w:cs="Times New Roman" w:hint="default"/>
      </w:rPr>
    </w:rPrDefault>
    <w:pPrDefault>
      <w:pPr/>
    </w:pPrDefault>
  </w:docDefaults>
  <w:style w:type="paragraph" w:default="1" w:styleId="a1">
    <w:name w:val="Normal"/>
    <w:next w:val="a1"/>
    <w:pPr/>
    <w:rPr>
      <w:lang w:val="ru-RU" w:eastAsia="ru-RU" w:bidi="ar-SA"/>
      <w:rFonts w:ascii="Times New Roman" w:hAnsi="Times New Roman"/>
      <w:sz w:val="24"/>
      <w:szCs w:val="24"/>
    </w:rPr>
  </w:style>
  <w:style w:type="character" w:default="1" w:styleId="a2">
    <w:name w:val="Default Paragraph Font"/>
    <w:next w:val="a1"/>
    <w:semiHidden/>
  </w:style>
  <w:style w:type="table" w:default="1" w:styleId="a3">
    <w:name w:val="Normal Table"/>
    <w:next w:val="a1"/>
    <w:semiHidden/>
    <w:pPr/>
    <w:tblPr>
      <w:tblInd w:w="0" w:type="dxa"/>
      <w:tblCellMar>
        <w:top w:w="0" w:type="dxa"/>
        <w:left w:w="108" w:type="dxa"/>
        <w:bottom w:w="0" w:type="dxa"/>
        <w:right w:w="108" w:type="dxa"/>
      </w:tblCellMar>
    </w:tblPr>
    <w:trPr/>
    <w:tcPr/>
  </w:style>
  <w:style w:type="numbering" w:default="1" w:styleId="a4">
    <w:name w:val="No List"/>
    <w:next w:val="a1"/>
    <w:semiHidden/>
    <w:pPr/>
  </w:style>
  <w:style w:type="paragraph" w:styleId="1">
    <w:name w:val="heading 1"/>
    <w:basedOn w:val="a1"/>
    <w:next w:val="a1"/>
    <w:link w:val="Normal"/>
    <w:pPr>
      <w:keepNext/>
      <w:outlineLvl w:val="0"/>
      <w:jc w:val="center"/>
    </w:pPr>
    <w:rPr>
      <w:sz w:val="28"/>
    </w:rPr>
  </w:style>
  <w:style w:type="paragraph" w:styleId="41">
    <w:name w:val="heading 4"/>
    <w:basedOn w:val="a1"/>
    <w:next w:val="a1"/>
    <w:link w:val="Normal"/>
    <w:qFormat/>
    <w:pPr>
      <w:keepNext/>
      <w:keepLines/>
      <w:outlineLvl w:val="3"/>
      <w:spacing w:after="0" w:before="40"/>
    </w:pPr>
    <w:rPr>
      <w:rFonts w:asciiTheme="majorHAnsi" w:eastAsiaTheme="majorEastAsia" w:hAnsiTheme="majorHAnsi" w:cstheme="majorBidi"/>
      <w:i/>
      <w:iCs/>
      <w:color w:val="254771"/>
    </w:rPr>
  </w:style>
  <w:style w:type="paragraph" w:styleId="a1">
    <w:name w:val="Normal"/>
    <w:next w:val="a1"/>
    <w:pPr/>
    <w:rPr>
      <w:lang w:val="ru-RU" w:eastAsia="ru-RU" w:bidi="ar-SA"/>
      <w:rFonts w:ascii="Times New Roman" w:hAnsi="Times New Roman"/>
      <w:sz w:val="24"/>
      <w:szCs w:val="24"/>
    </w:rPr>
  </w:style>
  <w:style w:type="paragraph" w:styleId="21">
    <w:name w:val="heading 2"/>
    <w:basedOn w:val="a1"/>
    <w:next w:val="a1"/>
    <w:link w:val="Normal"/>
    <w:pPr>
      <w:keepNext/>
      <w:outlineLvl w:val="1"/>
      <w:jc w:val="center"/>
      <w:spacing w:line="360" w:lineRule="auto"/>
    </w:pPr>
    <w:rPr>
      <w:sz w:val="32"/>
    </w:rPr>
  </w:style>
  <w:style w:type="paragraph" w:styleId="Heading4">
    <w:name w:val="Heading 4"/>
    <w:basedOn w:val="a1"/>
    <w:qFormat/>
    <w:pPr>
      <w:ind w:left="2136" w:right="1818"/>
      <w:outlineLvl w:val="4"/>
      <w:jc w:val="center"/>
      <w:spacing w:before="1"/>
    </w:pPr>
    <w:rPr>
      <w:lang w:val="en-US" w:eastAsia="en-US" w:bidi="en-US"/>
      <w:rFonts w:ascii="Times New Roman" w:eastAsia="Times New Roman" w:hAnsi="Times New Roman" w:cs="Times New Roman"/>
      <w:b/>
      <w:bCs/>
      <w:sz w:val="19"/>
      <w:szCs w:val="19"/>
    </w:rPr>
  </w:style>
  <w:style w:type="paragraph" w:styleId="Heading3">
    <w:name w:val="Heading 3"/>
    <w:basedOn w:val="a1"/>
    <w:qFormat/>
    <w:pPr>
      <w:ind w:left="180"/>
      <w:outlineLvl w:val="3"/>
    </w:pPr>
    <w:rPr>
      <w:lang w:val="en-US" w:eastAsia="en-US" w:bidi="en-US"/>
      <w:rFonts w:ascii="Times New Roman" w:eastAsia="Times New Roman" w:hAnsi="Times New Roman" w:cs="Times New Roman"/>
      <w:b/>
      <w:bCs/>
      <w:sz w:val="21"/>
      <w:szCs w:val="21"/>
    </w:rPr>
  </w:style>
  <w:style w:type="paragraph" w:styleId="Heading2">
    <w:name w:val="Heading 2"/>
    <w:basedOn w:val="a1"/>
    <w:qFormat/>
    <w:pPr>
      <w:ind w:left="100"/>
      <w:outlineLvl w:val="2"/>
    </w:pPr>
    <w:rPr>
      <w:lang w:val="en-US" w:eastAsia="en-US" w:bidi="en-US"/>
      <w:rFonts w:ascii="Times New Roman" w:eastAsia="Times New Roman" w:hAnsi="Times New Roman" w:cs="Times New Roman"/>
      <w:b/>
      <w:bCs/>
      <w:sz w:val="24"/>
      <w:szCs w:val="24"/>
    </w:rPr>
  </w:style>
  <w:style w:type="paragraph" w:styleId="Heading1">
    <w:name w:val="Heading 1"/>
    <w:basedOn w:val="a1"/>
    <w:qFormat/>
    <w:pPr>
      <w:ind w:left="100"/>
      <w:outlineLvl w:val="1"/>
    </w:pPr>
    <w:rPr>
      <w:lang w:val="en-US" w:eastAsia="en-US" w:bidi="en-US"/>
      <w:rFonts w:ascii="Times New Roman" w:eastAsia="Times New Roman" w:hAnsi="Times New Roman" w:cs="Times New Roman"/>
      <w:b/>
      <w:bCs/>
      <w:sz w:val="28"/>
      <w:szCs w:val="28"/>
    </w:rPr>
  </w:style>
  <w:style w:type="paragraph" w:styleId="af8">
    <w:name w:val="header"/>
    <w:basedOn w:val="a1"/>
    <w:next w:val="a1"/>
    <w:link w:val="Normal"/>
    <w:semiHidden/>
    <w:pPr>
      <w:tabs>
        <w:tab w:val="center" w:pos="4677"/>
        <w:tab w:val="right" w:pos="9355"/>
      </w:tabs>
    </w:pPr>
  </w:style>
  <w:style w:type="paragraph" w:styleId="aff4">
    <w:name w:val="Body Text"/>
    <w:basedOn w:val="a1"/>
    <w:link w:val="Normal"/>
    <w:pPr>
      <w:spacing w:after="120"/>
    </w:pPr>
  </w:style>
  <w:style w:type="paragraph" w:styleId="affa">
    <w:name w:val="footer"/>
    <w:basedOn w:val="a1"/>
    <w:next w:val="a1"/>
    <w:link w:val="Normal"/>
    <w:pPr>
      <w:tabs>
        <w:tab w:val="center" w:pos="4677"/>
        <w:tab w:val="right" w:pos="9355"/>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header" Target="header1.xml" /><Relationship Id="rId2" Type="http://schemas.openxmlformats.org/officeDocument/2006/relationships/header" Target="header2.xml" /><Relationship Id="rId5" Type="http://schemas.openxmlformats.org/officeDocument/2006/relationships/header" Target="header3.xml" /><Relationship Id="rId7" Type="http://schemas.openxmlformats.org/officeDocument/2006/relationships/header" Target="header4.xml" /><Relationship Id="rId3" Type="http://schemas.openxmlformats.org/officeDocument/2006/relationships/footer" Target="footer1.xml" /><Relationship Id="rId4" Type="http://schemas.openxmlformats.org/officeDocument/2006/relationships/footer" Target="footer2.xml" /><Relationship Id="rId6" Type="http://schemas.openxmlformats.org/officeDocument/2006/relationships/footer" Target="footer3.xml" /><Relationship Id="rId8" Type="http://schemas.openxmlformats.org/officeDocument/2006/relationships/footer" Target="footer4.xml" /><Relationship Id="rId9" Type="http://schemas.openxmlformats.org/officeDocument/2006/relationships/image" Target="media/image1.jpeg" /><Relationship Id="rId10" Type="http://schemas.openxmlformats.org/officeDocument/2006/relationships/image" Target="media/image2.png" /><Relationship Id="rId11" Type="http://schemas.openxmlformats.org/officeDocument/2006/relationships/image" Target="media/image3.jpeg" /><Relationship Id="rId12" Type="http://schemas.openxmlformats.org/officeDocument/2006/relationships/image" Target="media/image4.png" /><Relationship Id="rId13" Type="http://schemas.openxmlformats.org/officeDocument/2006/relationships/styles" Target="styles.xml" /><Relationship Id="rId14" Type="http://schemas.openxmlformats.org/officeDocument/2006/relationships/settings" Target="settings.xml" /><Relationship Id="rId15" Type="http://schemas.openxmlformats.org/officeDocument/2006/relationships/fontTable" Target="fontTable.xml" /><Relationship Id="rId16" Type="http://schemas.openxmlformats.org/officeDocument/2006/relationships/webSettings" Target="webSettings.xml" /><Relationship Id="rId17" Type="http://schemas.openxmlformats.org/officeDocument/2006/relationships/theme" Target="theme/theme1.xml" /></Relationships>
</file>

<file path=word/theme/theme1.xml><?xml version="1.0" encoding="utf-8"?>
<a:theme xmlns:a="http://schemas.openxmlformats.org/drawingml/2006/main" name="Hancom Office">
  <a:themeElements>
    <a:clrScheme name="Office">
      <a:dk1>
        <a:sysClr lastClr="000000" val="windowText"/>
      </a:dk1>
      <a:lt1>
        <a:sysClr lastClr="FFFFFF" val="window"/>
      </a:lt1>
      <a:dk2>
        <a:srgbClr val="1C3D62"/>
      </a:dk2>
      <a:lt2>
        <a:srgbClr val="E3DCC1"/>
      </a:lt2>
      <a:accent1>
        <a:srgbClr val="315F97"/>
      </a:accent1>
      <a:accent2>
        <a:srgbClr val="C75252"/>
      </a:accent2>
      <a:accent3>
        <a:srgbClr val="E9AE2B"/>
      </a:accent3>
      <a:accent4>
        <a:srgbClr val="699B37"/>
      </a:accent4>
      <a:accent5>
        <a:srgbClr val="358791"/>
      </a:accent5>
      <a:accent6>
        <a:srgbClr val="CA56A7"/>
      </a:accent6>
      <a:hlink>
        <a:srgbClr val="0000FF"/>
      </a:hlink>
      <a:folHlink>
        <a:srgbClr val="800080"/>
      </a:folHlink>
    </a:clrScheme>
    <a:fontScheme name="Office">
      <a:majorFont>
        <a:latin typeface="Cambria"/>
        <a:ea typeface=""/>
        <a:cs typeface=""/>
        <a:font script="Jpan" typeface="MS Gothic"/>
        <a:font script="Hang" typeface="HCR Dotum"/>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MS Mincho"/>
        <a:font script="Hang" typeface="HCR Dotum"/>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Ставропольского края</dc:title>
  <dc:subject/>
  <dc:creator>asus</dc:creator>
  <cp:keywords/>
  <dc:description/>
  <cp:lastModifiedBy/>
  <cp:revision>1</cp:revision>
  <dcterms:created xsi:type="dcterms:W3CDTF">2016-11-21T12:54:00Z</dcterms:created>
  <dcterms:modified xsi:type="dcterms:W3CDTF">2021-04-13T18:38:29Z</dcterms:modified>
  <cp:version>0900.0100.01</cp:version>
</cp:coreProperties>
</file>