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3A" w:rsidRDefault="000D1B4D" w:rsidP="00EC4A68">
      <w:pPr>
        <w:rPr>
          <w:szCs w:val="24"/>
        </w:rPr>
        <w:sectPr w:rsidR="003A1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2"/>
          <w:szCs w:val="24"/>
        </w:rPr>
        <w:drawing>
          <wp:inline distT="0" distB="0" distL="0" distR="0">
            <wp:extent cx="5940425" cy="8401009"/>
            <wp:effectExtent l="19050" t="0" r="3175" b="0"/>
            <wp:docPr id="1" name="Рисунок 1" descr="C:\Users\User\Downloads\титульник отчёт год Фоменко И.И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ьник отчёт год Фоменко И.И.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EA0" w:rsidRPr="00483C24" w:rsidRDefault="003A153A" w:rsidP="00E54B5F">
      <w:pPr>
        <w:spacing w:after="240" w:line="276" w:lineRule="auto"/>
        <w:ind w:left="-142" w:firstLine="568"/>
        <w:jc w:val="both"/>
        <w:rPr>
          <w:sz w:val="28"/>
          <w:szCs w:val="28"/>
        </w:rPr>
      </w:pPr>
      <w:r w:rsidRPr="00483C24">
        <w:rPr>
          <w:sz w:val="28"/>
          <w:szCs w:val="28"/>
        </w:rPr>
        <w:lastRenderedPageBreak/>
        <w:t>За текущий период обучения в аспирантуре с 01 сентября 201</w:t>
      </w:r>
      <w:r w:rsidR="00C40E50">
        <w:rPr>
          <w:sz w:val="28"/>
          <w:szCs w:val="28"/>
        </w:rPr>
        <w:t>9</w:t>
      </w:r>
      <w:r w:rsidR="004F7FE6">
        <w:rPr>
          <w:sz w:val="28"/>
          <w:szCs w:val="28"/>
        </w:rPr>
        <w:t>г. по 30 ию</w:t>
      </w:r>
      <w:r w:rsidR="00C40E50">
        <w:rPr>
          <w:sz w:val="28"/>
          <w:szCs w:val="28"/>
        </w:rPr>
        <w:t>ня 2020</w:t>
      </w:r>
      <w:r w:rsidRPr="00483C24">
        <w:rPr>
          <w:sz w:val="28"/>
          <w:szCs w:val="28"/>
        </w:rPr>
        <w:t>г. выполнена следующая работа:</w:t>
      </w:r>
    </w:p>
    <w:p w:rsidR="00856AE6" w:rsidRPr="00483C24" w:rsidRDefault="00856AE6" w:rsidP="00856AE6">
      <w:pPr>
        <w:numPr>
          <w:ilvl w:val="0"/>
          <w:numId w:val="2"/>
        </w:numPr>
        <w:spacing w:after="240"/>
        <w:rPr>
          <w:b/>
          <w:sz w:val="28"/>
          <w:szCs w:val="28"/>
        </w:rPr>
      </w:pPr>
      <w:r w:rsidRPr="00483C24">
        <w:rPr>
          <w:b/>
          <w:sz w:val="28"/>
          <w:szCs w:val="28"/>
        </w:rPr>
        <w:t>Сдача кандидатских экзаменов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402"/>
        <w:gridCol w:w="1383"/>
      </w:tblGrid>
      <w:tr w:rsidR="003A153A" w:rsidRPr="00483C24" w:rsidTr="003A153A">
        <w:trPr>
          <w:trHeight w:val="680"/>
        </w:trPr>
        <w:tc>
          <w:tcPr>
            <w:tcW w:w="4786" w:type="dxa"/>
            <w:shd w:val="clear" w:color="auto" w:fill="auto"/>
            <w:vAlign w:val="center"/>
          </w:tcPr>
          <w:p w:rsidR="004F7FE6" w:rsidRDefault="003A153A" w:rsidP="003A153A">
            <w:pPr>
              <w:jc w:val="center"/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483C24">
              <w:rPr>
                <w:b/>
                <w:sz w:val="28"/>
                <w:szCs w:val="28"/>
              </w:rPr>
              <w:t>кандидатского</w:t>
            </w:r>
            <w:proofErr w:type="gramEnd"/>
            <w:r w:rsidRPr="00483C24">
              <w:rPr>
                <w:b/>
                <w:sz w:val="28"/>
                <w:szCs w:val="28"/>
              </w:rPr>
              <w:t xml:space="preserve"> </w:t>
            </w:r>
          </w:p>
          <w:p w:rsidR="003A153A" w:rsidRPr="00483C24" w:rsidRDefault="003A153A" w:rsidP="003A153A">
            <w:pPr>
              <w:jc w:val="center"/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>экзамена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153A" w:rsidRPr="00483C24" w:rsidRDefault="003A153A" w:rsidP="003A153A">
            <w:pPr>
              <w:jc w:val="center"/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A153A" w:rsidRPr="00483C24" w:rsidRDefault="003A153A" w:rsidP="003A153A">
            <w:pPr>
              <w:jc w:val="center"/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>Оценка</w:t>
            </w:r>
          </w:p>
        </w:tc>
      </w:tr>
      <w:tr w:rsidR="003A153A" w:rsidRPr="00483C24" w:rsidTr="003A153A">
        <w:trPr>
          <w:trHeight w:val="680"/>
        </w:trPr>
        <w:tc>
          <w:tcPr>
            <w:tcW w:w="4786" w:type="dxa"/>
            <w:shd w:val="clear" w:color="auto" w:fill="auto"/>
            <w:vAlign w:val="center"/>
          </w:tcPr>
          <w:p w:rsidR="003A153A" w:rsidRPr="00483C24" w:rsidRDefault="00A10B3B" w:rsidP="003A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и философия науки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153A" w:rsidRPr="00483C24" w:rsidRDefault="00A10B3B" w:rsidP="003A1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</w:t>
            </w:r>
            <w:r w:rsidR="0081028B">
              <w:rPr>
                <w:sz w:val="28"/>
                <w:szCs w:val="28"/>
              </w:rPr>
              <w:t>пандемией</w:t>
            </w:r>
            <w:r>
              <w:rPr>
                <w:sz w:val="28"/>
                <w:szCs w:val="28"/>
              </w:rPr>
              <w:t xml:space="preserve"> дата </w:t>
            </w:r>
            <w:r w:rsidR="0081028B">
              <w:rPr>
                <w:sz w:val="28"/>
                <w:szCs w:val="28"/>
              </w:rPr>
              <w:t xml:space="preserve">экзамена перенесена на следующий год 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A153A" w:rsidRPr="00483C24" w:rsidRDefault="003A153A" w:rsidP="003A15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153A" w:rsidRPr="00483C24" w:rsidRDefault="003A153A" w:rsidP="00856AE6">
      <w:pPr>
        <w:rPr>
          <w:sz w:val="28"/>
          <w:szCs w:val="28"/>
        </w:rPr>
      </w:pPr>
    </w:p>
    <w:p w:rsidR="00856AE6" w:rsidRPr="00D73E12" w:rsidRDefault="00856AE6" w:rsidP="00F03E3E">
      <w:pPr>
        <w:numPr>
          <w:ilvl w:val="0"/>
          <w:numId w:val="2"/>
        </w:numPr>
        <w:spacing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12">
        <w:rPr>
          <w:rFonts w:ascii="Times New Roman" w:hAnsi="Times New Roman" w:cs="Times New Roman"/>
          <w:b/>
          <w:color w:val="000000"/>
          <w:sz w:val="28"/>
          <w:szCs w:val="28"/>
        </w:rPr>
        <w:t>Работа над диссертационным исследованием: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 обзор лит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ратуры по выбранной теме диссертации. Просмотрены кандидатские диссе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тации, выбранные по аналогичной тематике, авторефераты диссертаций, т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кущие публикации, монографии, статьи, книги. Результатом этой работы я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73E12">
        <w:rPr>
          <w:rFonts w:ascii="Times New Roman" w:hAnsi="Times New Roman" w:cs="Times New Roman"/>
          <w:color w:val="000000"/>
          <w:sz w:val="28"/>
          <w:szCs w:val="28"/>
        </w:rPr>
        <w:t>ляется написание первой главы диссертации.</w:t>
      </w:r>
      <w:r w:rsidR="005F6A50">
        <w:rPr>
          <w:rFonts w:ascii="Times New Roman" w:hAnsi="Times New Roman" w:cs="Times New Roman"/>
          <w:color w:val="000000"/>
          <w:sz w:val="28"/>
          <w:szCs w:val="28"/>
        </w:rPr>
        <w:t xml:space="preserve"> Выводы по этой работе отраж</w:t>
      </w:r>
      <w:r w:rsidR="005F6A5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F6A50">
        <w:rPr>
          <w:rFonts w:ascii="Times New Roman" w:hAnsi="Times New Roman" w:cs="Times New Roman"/>
          <w:color w:val="000000"/>
          <w:sz w:val="28"/>
          <w:szCs w:val="28"/>
        </w:rPr>
        <w:t>ны в черновике главы 2.</w:t>
      </w:r>
    </w:p>
    <w:p w:rsidR="003A153A" w:rsidRPr="00483C24" w:rsidRDefault="00F433B2" w:rsidP="00F03E3E">
      <w:pPr>
        <w:numPr>
          <w:ilvl w:val="0"/>
          <w:numId w:val="2"/>
        </w:numPr>
        <w:spacing w:after="240"/>
        <w:rPr>
          <w:b/>
          <w:sz w:val="28"/>
          <w:szCs w:val="28"/>
        </w:rPr>
      </w:pPr>
      <w:r w:rsidRPr="00483C24">
        <w:rPr>
          <w:b/>
          <w:sz w:val="28"/>
          <w:szCs w:val="28"/>
        </w:rPr>
        <w:t>Общая профессиональная подготовка: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6994"/>
        <w:gridCol w:w="1960"/>
      </w:tblGrid>
      <w:tr w:rsidR="003A153A" w:rsidRPr="00483C24" w:rsidTr="004F7FE6">
        <w:tc>
          <w:tcPr>
            <w:tcW w:w="617" w:type="dxa"/>
            <w:shd w:val="clear" w:color="auto" w:fill="auto"/>
          </w:tcPr>
          <w:p w:rsidR="003A153A" w:rsidRPr="00483C24" w:rsidRDefault="003A153A" w:rsidP="001E1FC6">
            <w:pPr>
              <w:jc w:val="both"/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83C24">
              <w:rPr>
                <w:b/>
                <w:sz w:val="28"/>
                <w:szCs w:val="28"/>
              </w:rPr>
              <w:t>п</w:t>
            </w:r>
            <w:proofErr w:type="gramEnd"/>
            <w:r w:rsidRPr="00483C2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94" w:type="dxa"/>
            <w:shd w:val="clear" w:color="auto" w:fill="auto"/>
          </w:tcPr>
          <w:p w:rsidR="003A153A" w:rsidRPr="00483C24" w:rsidRDefault="003A153A" w:rsidP="003A153A">
            <w:pPr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>Наименование дисциплины учебного плана, реал</w:t>
            </w:r>
            <w:r w:rsidRPr="00483C24">
              <w:rPr>
                <w:b/>
                <w:sz w:val="28"/>
                <w:szCs w:val="28"/>
              </w:rPr>
              <w:t>и</w:t>
            </w:r>
            <w:r w:rsidRPr="00483C24">
              <w:rPr>
                <w:b/>
                <w:sz w:val="28"/>
                <w:szCs w:val="28"/>
              </w:rPr>
              <w:t>зованного в отчетном учебном году</w:t>
            </w:r>
          </w:p>
        </w:tc>
        <w:tc>
          <w:tcPr>
            <w:tcW w:w="1960" w:type="dxa"/>
            <w:shd w:val="clear" w:color="auto" w:fill="auto"/>
          </w:tcPr>
          <w:p w:rsidR="003A153A" w:rsidRPr="00483C24" w:rsidRDefault="003A153A" w:rsidP="001E1FC6">
            <w:pPr>
              <w:rPr>
                <w:b/>
                <w:sz w:val="28"/>
                <w:szCs w:val="28"/>
              </w:rPr>
            </w:pPr>
            <w:r w:rsidRPr="00483C24">
              <w:rPr>
                <w:b/>
                <w:sz w:val="28"/>
                <w:szCs w:val="28"/>
              </w:rPr>
              <w:t>Зачет/незачет</w:t>
            </w:r>
          </w:p>
        </w:tc>
      </w:tr>
      <w:tr w:rsidR="003A153A" w:rsidRPr="00483C24" w:rsidTr="004F7FE6">
        <w:tc>
          <w:tcPr>
            <w:tcW w:w="617" w:type="dxa"/>
            <w:shd w:val="clear" w:color="auto" w:fill="auto"/>
          </w:tcPr>
          <w:p w:rsidR="003A153A" w:rsidRPr="00483C24" w:rsidRDefault="003A153A" w:rsidP="003A153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94" w:type="dxa"/>
            <w:shd w:val="clear" w:color="auto" w:fill="auto"/>
          </w:tcPr>
          <w:p w:rsidR="003A153A" w:rsidRPr="00483C24" w:rsidRDefault="0052484E" w:rsidP="001E1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системы и технологии</w:t>
            </w:r>
          </w:p>
        </w:tc>
        <w:tc>
          <w:tcPr>
            <w:tcW w:w="1960" w:type="dxa"/>
            <w:shd w:val="clear" w:color="auto" w:fill="auto"/>
          </w:tcPr>
          <w:p w:rsidR="003A153A" w:rsidRPr="00483C24" w:rsidRDefault="00F433B2" w:rsidP="00F433B2">
            <w:pPr>
              <w:jc w:val="center"/>
              <w:rPr>
                <w:sz w:val="28"/>
                <w:szCs w:val="28"/>
              </w:rPr>
            </w:pPr>
            <w:r w:rsidRPr="00483C24">
              <w:rPr>
                <w:sz w:val="28"/>
                <w:szCs w:val="28"/>
              </w:rPr>
              <w:t>зачтено</w:t>
            </w:r>
          </w:p>
        </w:tc>
      </w:tr>
      <w:tr w:rsidR="003E3C5E" w:rsidRPr="00483C24" w:rsidTr="004F7FE6">
        <w:tc>
          <w:tcPr>
            <w:tcW w:w="617" w:type="dxa"/>
            <w:shd w:val="clear" w:color="auto" w:fill="auto"/>
          </w:tcPr>
          <w:p w:rsidR="003E3C5E" w:rsidRPr="00483C24" w:rsidRDefault="003E3C5E" w:rsidP="003A153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994" w:type="dxa"/>
            <w:shd w:val="clear" w:color="auto" w:fill="auto"/>
          </w:tcPr>
          <w:p w:rsidR="003E3C5E" w:rsidRDefault="0052484E" w:rsidP="001E1F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Аксиологические</w:t>
            </w:r>
            <w:proofErr w:type="spellEnd"/>
            <w:r>
              <w:rPr>
                <w:sz w:val="28"/>
                <w:szCs w:val="28"/>
              </w:rPr>
              <w:t xml:space="preserve"> основы педагогики</w:t>
            </w:r>
          </w:p>
        </w:tc>
        <w:tc>
          <w:tcPr>
            <w:tcW w:w="1960" w:type="dxa"/>
            <w:shd w:val="clear" w:color="auto" w:fill="auto"/>
          </w:tcPr>
          <w:p w:rsidR="003E3C5E" w:rsidRPr="00483C24" w:rsidRDefault="003E3C5E" w:rsidP="00F433B2">
            <w:pPr>
              <w:jc w:val="center"/>
              <w:rPr>
                <w:sz w:val="28"/>
                <w:szCs w:val="28"/>
              </w:rPr>
            </w:pPr>
            <w:r w:rsidRPr="00483C24">
              <w:rPr>
                <w:sz w:val="28"/>
                <w:szCs w:val="28"/>
              </w:rPr>
              <w:t>зачтено</w:t>
            </w:r>
          </w:p>
        </w:tc>
      </w:tr>
    </w:tbl>
    <w:p w:rsidR="001016A6" w:rsidRDefault="001016A6" w:rsidP="001016A6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483C24" w:rsidRDefault="00483C24" w:rsidP="00F4131F">
      <w:pPr>
        <w:rPr>
          <w:sz w:val="28"/>
          <w:szCs w:val="28"/>
        </w:rPr>
      </w:pPr>
    </w:p>
    <w:p w:rsidR="00F4131F" w:rsidRDefault="009540FD" w:rsidP="00F4131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научных мероприятиях</w:t>
      </w:r>
      <w:r w:rsidR="00F4131F">
        <w:rPr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810"/>
        <w:gridCol w:w="3152"/>
        <w:gridCol w:w="1842"/>
      </w:tblGrid>
      <w:tr w:rsidR="00F4131F" w:rsidRPr="00D73E12" w:rsidTr="00D73E12">
        <w:tc>
          <w:tcPr>
            <w:tcW w:w="2943" w:type="dxa"/>
            <w:shd w:val="clear" w:color="auto" w:fill="auto"/>
          </w:tcPr>
          <w:p w:rsidR="00F4131F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>Конференции (н</w:t>
            </w:r>
            <w:r w:rsidRPr="00D73E12">
              <w:rPr>
                <w:b/>
                <w:sz w:val="28"/>
                <w:szCs w:val="28"/>
              </w:rPr>
              <w:t>а</w:t>
            </w:r>
            <w:r w:rsidRPr="00D73E12">
              <w:rPr>
                <w:b/>
                <w:sz w:val="28"/>
                <w:szCs w:val="28"/>
              </w:rPr>
              <w:t>звание, место пров</w:t>
            </w:r>
            <w:r w:rsidRPr="00D73E12">
              <w:rPr>
                <w:b/>
                <w:sz w:val="28"/>
                <w:szCs w:val="28"/>
              </w:rPr>
              <w:t>е</w:t>
            </w:r>
            <w:r w:rsidRPr="00D73E12">
              <w:rPr>
                <w:b/>
                <w:sz w:val="28"/>
                <w:szCs w:val="28"/>
              </w:rPr>
              <w:t>дения)</w:t>
            </w:r>
          </w:p>
        </w:tc>
        <w:tc>
          <w:tcPr>
            <w:tcW w:w="1810" w:type="dxa"/>
            <w:shd w:val="clear" w:color="auto" w:fill="auto"/>
          </w:tcPr>
          <w:p w:rsidR="00D962E9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 xml:space="preserve">Дата </w:t>
            </w:r>
          </w:p>
          <w:p w:rsidR="00F4131F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152" w:type="dxa"/>
            <w:shd w:val="clear" w:color="auto" w:fill="auto"/>
          </w:tcPr>
          <w:p w:rsidR="00F4131F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42" w:type="dxa"/>
            <w:shd w:val="clear" w:color="auto" w:fill="auto"/>
          </w:tcPr>
          <w:p w:rsidR="00D962E9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 xml:space="preserve">Форма </w:t>
            </w:r>
          </w:p>
          <w:p w:rsidR="00F4131F" w:rsidRPr="00D73E12" w:rsidRDefault="00F4131F" w:rsidP="00D73E12">
            <w:pPr>
              <w:jc w:val="center"/>
              <w:rPr>
                <w:b/>
                <w:sz w:val="28"/>
                <w:szCs w:val="28"/>
              </w:rPr>
            </w:pPr>
            <w:r w:rsidRPr="00D73E12">
              <w:rPr>
                <w:b/>
                <w:sz w:val="28"/>
                <w:szCs w:val="28"/>
              </w:rPr>
              <w:t>очно\заочно</w:t>
            </w:r>
          </w:p>
        </w:tc>
      </w:tr>
      <w:tr w:rsidR="00F4131F" w:rsidRPr="00D73E12" w:rsidTr="00D73E12">
        <w:tc>
          <w:tcPr>
            <w:tcW w:w="2943" w:type="dxa"/>
            <w:shd w:val="clear" w:color="auto" w:fill="auto"/>
          </w:tcPr>
          <w:p w:rsidR="001F253F" w:rsidRPr="00C91FFC" w:rsidRDefault="001F253F" w:rsidP="001F253F">
            <w:pPr>
              <w:jc w:val="both"/>
              <w:rPr>
                <w:sz w:val="28"/>
                <w:szCs w:val="28"/>
              </w:rPr>
            </w:pPr>
            <w:r w:rsidRPr="00C91FFC">
              <w:rPr>
                <w:sz w:val="28"/>
                <w:szCs w:val="28"/>
              </w:rPr>
              <w:t>Международная нау</w:t>
            </w:r>
            <w:r w:rsidRPr="00C91FFC">
              <w:rPr>
                <w:sz w:val="28"/>
                <w:szCs w:val="28"/>
              </w:rPr>
              <w:t>ч</w:t>
            </w:r>
            <w:r w:rsidRPr="00C91FFC">
              <w:rPr>
                <w:sz w:val="28"/>
                <w:szCs w:val="28"/>
              </w:rPr>
              <w:t>но-практическая ко</w:t>
            </w:r>
            <w:r w:rsidRPr="00C91FFC">
              <w:rPr>
                <w:sz w:val="28"/>
                <w:szCs w:val="28"/>
              </w:rPr>
              <w:t>н</w:t>
            </w:r>
            <w:r w:rsidRPr="00C91FFC">
              <w:rPr>
                <w:sz w:val="28"/>
                <w:szCs w:val="28"/>
              </w:rPr>
              <w:t>ференция</w:t>
            </w:r>
          </w:p>
          <w:p w:rsidR="001F253F" w:rsidRPr="00C91FFC" w:rsidRDefault="001F253F" w:rsidP="001F253F">
            <w:pPr>
              <w:jc w:val="both"/>
              <w:rPr>
                <w:sz w:val="28"/>
                <w:szCs w:val="28"/>
              </w:rPr>
            </w:pPr>
            <w:r w:rsidRPr="00C91FFC">
              <w:rPr>
                <w:sz w:val="28"/>
                <w:szCs w:val="28"/>
              </w:rPr>
              <w:t>ПСИХОЛОГИЧ</w:t>
            </w:r>
            <w:r w:rsidRPr="00C91FFC">
              <w:rPr>
                <w:sz w:val="28"/>
                <w:szCs w:val="28"/>
              </w:rPr>
              <w:t>Е</w:t>
            </w:r>
            <w:r w:rsidRPr="00C91FFC">
              <w:rPr>
                <w:sz w:val="28"/>
                <w:szCs w:val="28"/>
              </w:rPr>
              <w:t>СКАЯ И ПЕДАГ</w:t>
            </w:r>
            <w:r w:rsidRPr="00C91FFC">
              <w:rPr>
                <w:sz w:val="28"/>
                <w:szCs w:val="28"/>
              </w:rPr>
              <w:t>О</w:t>
            </w:r>
            <w:r w:rsidRPr="00C91FFC">
              <w:rPr>
                <w:sz w:val="28"/>
                <w:szCs w:val="28"/>
              </w:rPr>
              <w:t>ГИЧЕСКАЯ ОСН</w:t>
            </w:r>
            <w:r w:rsidRPr="00C91FFC">
              <w:rPr>
                <w:sz w:val="28"/>
                <w:szCs w:val="28"/>
              </w:rPr>
              <w:t>О</w:t>
            </w:r>
            <w:r w:rsidRPr="00C91FFC">
              <w:rPr>
                <w:sz w:val="28"/>
                <w:szCs w:val="28"/>
              </w:rPr>
              <w:t>ВЫ СОВРЕМЕННОЙ ОБРАЗОВАТЕЛ</w:t>
            </w:r>
            <w:r w:rsidRPr="00C91FFC">
              <w:rPr>
                <w:sz w:val="28"/>
                <w:szCs w:val="28"/>
              </w:rPr>
              <w:t>Ь</w:t>
            </w:r>
            <w:r w:rsidRPr="00C91FFC">
              <w:rPr>
                <w:sz w:val="28"/>
                <w:szCs w:val="28"/>
              </w:rPr>
              <w:t>НОЙ СРЕДЫ</w:t>
            </w:r>
          </w:p>
          <w:p w:rsidR="00F4131F" w:rsidRPr="00C91FFC" w:rsidRDefault="001F253F" w:rsidP="001F253F">
            <w:pPr>
              <w:jc w:val="both"/>
              <w:rPr>
                <w:sz w:val="28"/>
                <w:szCs w:val="28"/>
              </w:rPr>
            </w:pPr>
            <w:r w:rsidRPr="00C91FFC">
              <w:rPr>
                <w:sz w:val="28"/>
                <w:szCs w:val="28"/>
              </w:rPr>
              <w:t>г. Саратов</w:t>
            </w:r>
          </w:p>
        </w:tc>
        <w:tc>
          <w:tcPr>
            <w:tcW w:w="1810" w:type="dxa"/>
            <w:shd w:val="clear" w:color="auto" w:fill="auto"/>
          </w:tcPr>
          <w:p w:rsidR="00C91FFC" w:rsidRPr="00C91FFC" w:rsidRDefault="00C91FFC" w:rsidP="00C91FFC">
            <w:pPr>
              <w:jc w:val="both"/>
              <w:rPr>
                <w:sz w:val="28"/>
                <w:szCs w:val="28"/>
              </w:rPr>
            </w:pPr>
            <w:r w:rsidRPr="00C91FFC">
              <w:rPr>
                <w:sz w:val="28"/>
                <w:szCs w:val="28"/>
              </w:rPr>
              <w:t>10 декабря 2019 г.</w:t>
            </w:r>
          </w:p>
          <w:p w:rsidR="00F4131F" w:rsidRPr="00C91FFC" w:rsidRDefault="00F4131F" w:rsidP="00D73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F4131F" w:rsidRPr="00C91FFC" w:rsidRDefault="00C91FFC" w:rsidP="00D73E12">
            <w:pPr>
              <w:jc w:val="both"/>
              <w:rPr>
                <w:sz w:val="28"/>
                <w:szCs w:val="28"/>
              </w:rPr>
            </w:pPr>
            <w:r w:rsidRPr="00727F12">
              <w:t>СОЦИАЛЬНЫЕ КОМПЕТЕ</w:t>
            </w:r>
            <w:r w:rsidRPr="00727F12">
              <w:t>Н</w:t>
            </w:r>
            <w:r w:rsidRPr="00727F12">
              <w:t>ЦИИ ПОДРОСТКА ДЕТСКОГО ДОМА КАК ОСНОВА ФОРМ</w:t>
            </w:r>
            <w:r w:rsidRPr="00727F12">
              <w:t>И</w:t>
            </w:r>
            <w:r w:rsidRPr="00727F12">
              <w:t>РОВАНИЯ НЕПРИЯТИЯ  Ж</w:t>
            </w:r>
            <w:r w:rsidRPr="00727F12">
              <w:t>Е</w:t>
            </w:r>
            <w:r w:rsidRPr="00727F12">
              <w:t>СОКОСТИ  В СИСТЕМЕ ПО</w:t>
            </w:r>
            <w:r w:rsidRPr="00727F12">
              <w:t>Д</w:t>
            </w:r>
            <w:r w:rsidRPr="00727F12">
              <w:t>ГОТОВКИ К САМОСТО</w:t>
            </w:r>
            <w:r w:rsidRPr="00727F12">
              <w:t>Я</w:t>
            </w:r>
            <w:r w:rsidRPr="00727F12">
              <w:t>ТЕЛЬНОЙ ЖИЗНИ</w:t>
            </w:r>
          </w:p>
        </w:tc>
        <w:tc>
          <w:tcPr>
            <w:tcW w:w="1842" w:type="dxa"/>
            <w:shd w:val="clear" w:color="auto" w:fill="auto"/>
          </w:tcPr>
          <w:p w:rsidR="00F4131F" w:rsidRPr="00C91FFC" w:rsidRDefault="00C91FFC" w:rsidP="00D7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F4131F" w:rsidRPr="00C91FFC">
              <w:rPr>
                <w:sz w:val="28"/>
                <w:szCs w:val="28"/>
              </w:rPr>
              <w:t>очно</w:t>
            </w:r>
          </w:p>
        </w:tc>
      </w:tr>
      <w:tr w:rsidR="00E54B5F" w:rsidRPr="00D73E12" w:rsidTr="00D73E12">
        <w:tc>
          <w:tcPr>
            <w:tcW w:w="2943" w:type="dxa"/>
            <w:shd w:val="clear" w:color="auto" w:fill="auto"/>
          </w:tcPr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РЕАЛИЗАЦИЯ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МЕЖДУНАРОДНЫ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Х И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ФЕДЕРАЛЬНЫХ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СТАНДАРТОВ </w:t>
            </w: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В</w:t>
            </w:r>
            <w:proofErr w:type="gramEnd"/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ПСИХОЛОГИИ И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lastRenderedPageBreak/>
              <w:t>ПЕДАГОГИКЕ,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Г. Калуга, </w:t>
            </w:r>
          </w:p>
          <w:p w:rsidR="00E54B5F" w:rsidRPr="00C91FFC" w:rsidRDefault="00E54B5F" w:rsidP="00D73E1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:rsidR="00E54B5F" w:rsidRPr="00C91FFC" w:rsidRDefault="00F43D47" w:rsidP="00D73E12">
            <w:pPr>
              <w:jc w:val="center"/>
              <w:rPr>
                <w:sz w:val="28"/>
                <w:szCs w:val="28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lastRenderedPageBreak/>
              <w:t>08.06.2020</w:t>
            </w:r>
            <w:r w:rsidR="009540FD" w:rsidRPr="00C91FFC">
              <w:rPr>
                <w:sz w:val="28"/>
                <w:szCs w:val="28"/>
              </w:rPr>
              <w:t>г.</w:t>
            </w:r>
          </w:p>
        </w:tc>
        <w:tc>
          <w:tcPr>
            <w:tcW w:w="3152" w:type="dxa"/>
            <w:shd w:val="clear" w:color="auto" w:fill="auto"/>
          </w:tcPr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Теоретические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основы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компетентностног</w:t>
            </w:r>
            <w:proofErr w:type="spellEnd"/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о</w:t>
            </w:r>
            <w:proofErr w:type="gramEnd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 подхода в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воспитательной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работе </w:t>
            </w: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детского</w:t>
            </w:r>
            <w:proofErr w:type="gramEnd"/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lastRenderedPageBreak/>
              <w:t xml:space="preserve">дома </w:t>
            </w: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по</w:t>
            </w:r>
            <w:proofErr w:type="gramEnd"/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формированию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неприятия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жестокости.</w:t>
            </w:r>
          </w:p>
          <w:p w:rsidR="00E54B5F" w:rsidRPr="00C91FFC" w:rsidRDefault="00E54B5F" w:rsidP="00D73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54B5F" w:rsidRPr="00C91FFC" w:rsidRDefault="00F43D47" w:rsidP="00D7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</w:t>
            </w:r>
            <w:r w:rsidR="009540FD" w:rsidRPr="00C91FFC">
              <w:rPr>
                <w:sz w:val="28"/>
                <w:szCs w:val="28"/>
              </w:rPr>
              <w:t>очно</w:t>
            </w:r>
          </w:p>
        </w:tc>
      </w:tr>
      <w:tr w:rsidR="00F43D47" w:rsidRPr="00D73E12" w:rsidTr="00D73E12">
        <w:tc>
          <w:tcPr>
            <w:tcW w:w="2943" w:type="dxa"/>
            <w:shd w:val="clear" w:color="auto" w:fill="auto"/>
          </w:tcPr>
          <w:p w:rsidR="00F43D47" w:rsidRDefault="004822DB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en-US"/>
              </w:rPr>
              <w:lastRenderedPageBreak/>
              <w:t>XXVI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Ш Международная конференция </w:t>
            </w:r>
            <w:r w:rsidR="00F54596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студентов, аспирантов и молодых учёных </w:t>
            </w:r>
            <w:r w:rsidR="00F54596">
              <w:rPr>
                <w:rFonts w:ascii="yandex-sans" w:hAnsi="yandex-sans" w:cs="Times New Roman" w:hint="eastAsia"/>
                <w:color w:val="000000"/>
                <w:sz w:val="23"/>
                <w:szCs w:val="23"/>
              </w:rPr>
              <w:t>«</w:t>
            </w:r>
            <w:r w:rsidR="00F54596">
              <w:rPr>
                <w:rFonts w:ascii="yandex-sans" w:hAnsi="yandex-sans" w:cs="Times New Roman"/>
                <w:color w:val="000000"/>
                <w:sz w:val="23"/>
                <w:szCs w:val="23"/>
              </w:rPr>
              <w:t>Ломоносов 2020</w:t>
            </w:r>
            <w:r w:rsidR="00F54596">
              <w:rPr>
                <w:rFonts w:ascii="yandex-sans" w:hAnsi="yandex-sans" w:cs="Times New Roman" w:hint="eastAsia"/>
                <w:color w:val="000000"/>
                <w:sz w:val="23"/>
                <w:szCs w:val="23"/>
              </w:rPr>
              <w:t>»</w:t>
            </w:r>
          </w:p>
          <w:p w:rsidR="000C0B6B" w:rsidRPr="004822DB" w:rsidRDefault="000C0B6B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 w:hint="eastAsia"/>
                <w:color w:val="000000"/>
                <w:sz w:val="23"/>
                <w:szCs w:val="23"/>
              </w:rPr>
              <w:t>Г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. Москва</w:t>
            </w:r>
          </w:p>
        </w:tc>
        <w:tc>
          <w:tcPr>
            <w:tcW w:w="1810" w:type="dxa"/>
            <w:shd w:val="clear" w:color="auto" w:fill="auto"/>
          </w:tcPr>
          <w:p w:rsidR="00F43D47" w:rsidRDefault="000C0B6B" w:rsidP="00D73E12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20 июня </w:t>
            </w:r>
          </w:p>
          <w:p w:rsidR="000C0B6B" w:rsidRPr="00F43D47" w:rsidRDefault="000C0B6B" w:rsidP="00D73E12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2020</w:t>
            </w:r>
          </w:p>
        </w:tc>
        <w:tc>
          <w:tcPr>
            <w:tcW w:w="3152" w:type="dxa"/>
            <w:shd w:val="clear" w:color="auto" w:fill="auto"/>
          </w:tcPr>
          <w:p w:rsidR="00184B74" w:rsidRPr="00184B74" w:rsidRDefault="00184B74" w:rsidP="0018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«Социальная комп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 xml:space="preserve">тентность подростка </w:t>
            </w:r>
            <w:r w:rsidRPr="00184B74">
              <w:rPr>
                <w:rFonts w:ascii="Times New Roman" w:hAnsi="Times New Roman" w:cs="Times New Roman"/>
                <w:bCs/>
                <w:sz w:val="28"/>
                <w:szCs w:val="28"/>
              </w:rPr>
              <w:t>детского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4B74">
              <w:rPr>
                <w:rFonts w:ascii="Times New Roman" w:hAnsi="Times New Roman" w:cs="Times New Roman"/>
                <w:bCs/>
                <w:sz w:val="28"/>
                <w:szCs w:val="28"/>
              </w:rPr>
              <w:t>дома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 как д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минанта в сист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ме </w:t>
            </w:r>
            <w:r w:rsidRPr="00184B7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4B74"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по формированию неприятия жестокости в детской субкультуре</w:t>
            </w:r>
            <w:r w:rsidRPr="00184B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3D47" w:rsidRPr="00F43D47" w:rsidRDefault="00F43D47" w:rsidP="00F43D47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184B74" w:rsidRDefault="00184B74" w:rsidP="00184B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3D47" w:rsidRDefault="00184B74" w:rsidP="0018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очное</w:t>
            </w:r>
          </w:p>
        </w:tc>
      </w:tr>
    </w:tbl>
    <w:p w:rsidR="009540FD" w:rsidRDefault="009540FD" w:rsidP="009540FD">
      <w:pPr>
        <w:spacing w:before="240" w:line="276" w:lineRule="auto"/>
        <w:ind w:left="360"/>
        <w:jc w:val="both"/>
        <w:rPr>
          <w:b/>
          <w:sz w:val="28"/>
          <w:szCs w:val="28"/>
        </w:rPr>
      </w:pPr>
    </w:p>
    <w:p w:rsidR="009540FD" w:rsidRPr="009540FD" w:rsidRDefault="009540FD" w:rsidP="009540FD">
      <w:pPr>
        <w:spacing w:before="240" w:line="276" w:lineRule="auto"/>
        <w:ind w:left="360"/>
        <w:jc w:val="both"/>
        <w:rPr>
          <w:b/>
          <w:sz w:val="28"/>
          <w:szCs w:val="28"/>
        </w:rPr>
      </w:pPr>
    </w:p>
    <w:p w:rsidR="00D962E9" w:rsidRPr="009540FD" w:rsidRDefault="009540FD" w:rsidP="009540FD">
      <w:pPr>
        <w:numPr>
          <w:ilvl w:val="0"/>
          <w:numId w:val="1"/>
        </w:numPr>
        <w:spacing w:before="240" w:line="276" w:lineRule="auto"/>
        <w:jc w:val="both"/>
        <w:rPr>
          <w:b/>
          <w:sz w:val="28"/>
          <w:szCs w:val="28"/>
        </w:rPr>
      </w:pPr>
      <w:r w:rsidRPr="009540FD">
        <w:rPr>
          <w:b/>
          <w:bCs/>
          <w:sz w:val="28"/>
          <w:szCs w:val="28"/>
        </w:rPr>
        <w:t xml:space="preserve">Список </w:t>
      </w:r>
      <w:r w:rsidRPr="009540FD">
        <w:rPr>
          <w:b/>
          <w:sz w:val="28"/>
          <w:szCs w:val="28"/>
        </w:rPr>
        <w:t xml:space="preserve">опубликованных и представленных к публикации </w:t>
      </w:r>
      <w:r w:rsidRPr="009540FD">
        <w:rPr>
          <w:b/>
          <w:bCs/>
          <w:sz w:val="28"/>
          <w:szCs w:val="28"/>
        </w:rPr>
        <w:t>научных и научно-методических трудов</w:t>
      </w:r>
      <w:r w:rsidRPr="009540FD">
        <w:rPr>
          <w:b/>
          <w:sz w:val="28"/>
          <w:szCs w:val="28"/>
        </w:rPr>
        <w:t xml:space="preserve"> по теме диссертации</w:t>
      </w:r>
    </w:p>
    <w:tbl>
      <w:tblPr>
        <w:tblpPr w:leftFromText="180" w:rightFromText="180" w:vertAnchor="text" w:tblpX="-390" w:tblpY="1"/>
        <w:tblOverlap w:val="never"/>
        <w:tblW w:w="5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7"/>
        <w:gridCol w:w="1984"/>
        <w:gridCol w:w="1580"/>
        <w:gridCol w:w="20"/>
        <w:gridCol w:w="3178"/>
        <w:gridCol w:w="20"/>
        <w:gridCol w:w="1190"/>
        <w:gridCol w:w="45"/>
        <w:gridCol w:w="1513"/>
      </w:tblGrid>
      <w:tr w:rsidR="00E54B5F" w:rsidRPr="00351E63" w:rsidTr="00E54B5F">
        <w:trPr>
          <w:trHeight w:val="70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54B5F">
              <w:rPr>
                <w:b/>
                <w:sz w:val="28"/>
                <w:szCs w:val="28"/>
              </w:rPr>
              <w:t>п</w:t>
            </w:r>
            <w:proofErr w:type="gramEnd"/>
            <w:r w:rsidRPr="00E54B5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pStyle w:val="2"/>
              <w:jc w:val="both"/>
              <w:rPr>
                <w:b/>
                <w:i w:val="0"/>
                <w:iCs w:val="0"/>
                <w:sz w:val="28"/>
                <w:szCs w:val="28"/>
              </w:rPr>
            </w:pPr>
            <w:r w:rsidRPr="00E54B5F">
              <w:rPr>
                <w:b/>
                <w:i w:val="0"/>
                <w:iCs w:val="0"/>
                <w:sz w:val="28"/>
                <w:szCs w:val="28"/>
              </w:rPr>
              <w:t xml:space="preserve">Название </w:t>
            </w:r>
          </w:p>
          <w:p w:rsidR="00E54B5F" w:rsidRPr="00E54B5F" w:rsidRDefault="00E54B5F" w:rsidP="00E54B5F">
            <w:pPr>
              <w:pStyle w:val="2"/>
              <w:jc w:val="both"/>
              <w:rPr>
                <w:b/>
                <w:i w:val="0"/>
                <w:iCs w:val="0"/>
                <w:sz w:val="28"/>
                <w:szCs w:val="28"/>
              </w:rPr>
            </w:pPr>
            <w:r w:rsidRPr="00E54B5F">
              <w:rPr>
                <w:b/>
                <w:i w:val="0"/>
                <w:iCs w:val="0"/>
                <w:sz w:val="28"/>
                <w:szCs w:val="28"/>
              </w:rPr>
              <w:t>работы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>Жанр р</w:t>
            </w:r>
            <w:r w:rsidRPr="00E54B5F">
              <w:rPr>
                <w:b/>
                <w:sz w:val="28"/>
                <w:szCs w:val="28"/>
              </w:rPr>
              <w:t>а</w:t>
            </w:r>
            <w:r w:rsidRPr="00E54B5F">
              <w:rPr>
                <w:b/>
                <w:sz w:val="28"/>
                <w:szCs w:val="28"/>
              </w:rPr>
              <w:t>боты: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 xml:space="preserve">Выходные данные </w:t>
            </w:r>
          </w:p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>(с указанием страниц)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>Объем в п.</w:t>
            </w:r>
            <w:proofErr w:type="gramStart"/>
            <w:r w:rsidRPr="00E54B5F">
              <w:rPr>
                <w:b/>
                <w:sz w:val="28"/>
                <w:szCs w:val="28"/>
              </w:rPr>
              <w:t>л</w:t>
            </w:r>
            <w:proofErr w:type="gramEnd"/>
            <w:r w:rsidRPr="00E54B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both"/>
              <w:rPr>
                <w:b/>
                <w:sz w:val="28"/>
                <w:szCs w:val="28"/>
              </w:rPr>
            </w:pPr>
            <w:r w:rsidRPr="00E54B5F">
              <w:rPr>
                <w:b/>
                <w:sz w:val="28"/>
                <w:szCs w:val="28"/>
              </w:rPr>
              <w:t>Соавторы</w:t>
            </w:r>
          </w:p>
        </w:tc>
      </w:tr>
      <w:tr w:rsidR="00E54B5F" w:rsidRPr="00440E05" w:rsidTr="00E54B5F">
        <w:trPr>
          <w:trHeight w:val="30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Default="00E54B5F" w:rsidP="00E54B5F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B5F">
              <w:rPr>
                <w:sz w:val="28"/>
                <w:szCs w:val="28"/>
              </w:rPr>
              <w:t xml:space="preserve">Статьи в научных журналах, сборниках научных трудов и материалах </w:t>
            </w:r>
          </w:p>
          <w:p w:rsidR="00E54B5F" w:rsidRPr="00E54B5F" w:rsidRDefault="00E54B5F" w:rsidP="00E54B5F">
            <w:pPr>
              <w:jc w:val="center"/>
              <w:rPr>
                <w:sz w:val="28"/>
                <w:szCs w:val="28"/>
              </w:rPr>
            </w:pPr>
            <w:r w:rsidRPr="00E54B5F">
              <w:rPr>
                <w:sz w:val="28"/>
                <w:szCs w:val="28"/>
              </w:rPr>
              <w:t>конференций</w:t>
            </w:r>
          </w:p>
        </w:tc>
      </w:tr>
      <w:tr w:rsidR="00E54B5F" w:rsidRPr="00351E63" w:rsidTr="00E54B5F">
        <w:trPr>
          <w:trHeight w:val="63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numPr>
                <w:ilvl w:val="0"/>
                <w:numId w:val="18"/>
              </w:numPr>
              <w:tabs>
                <w:tab w:val="left" w:pos="7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7A3EF1" w:rsidRDefault="00753570" w:rsidP="00E54B5F">
            <w:pPr>
              <w:rPr>
                <w:sz w:val="28"/>
                <w:szCs w:val="28"/>
              </w:rPr>
            </w:pPr>
            <w:r w:rsidRPr="00727F12">
              <w:t>СОЦИАЛЬНЫЕ КОМПЕТЕНЦИИ ПОДРОСТКА ДЕТСКОГО ДОМА КАК ОСНОВА ФОРМИРОВАНИЯ НЕПРИЯТИЯ  Ж</w:t>
            </w:r>
            <w:r w:rsidRPr="00727F12">
              <w:t>Е</w:t>
            </w:r>
            <w:r w:rsidRPr="00727F12">
              <w:t>СОКОСТИ  В СИСТЕМЕ ПО</w:t>
            </w:r>
            <w:r w:rsidRPr="00727F12">
              <w:t>Д</w:t>
            </w:r>
            <w:r w:rsidRPr="00727F12">
              <w:t>ГОТОВКИ К С</w:t>
            </w:r>
            <w:r w:rsidRPr="00727F12">
              <w:t>А</w:t>
            </w:r>
            <w:r w:rsidRPr="00727F12">
              <w:t>МОСТОЯТЕЛ</w:t>
            </w:r>
            <w:r w:rsidRPr="00727F12">
              <w:t>Ь</w:t>
            </w:r>
            <w:r w:rsidRPr="00727F12">
              <w:t>НОЙ ЖИЗНИ</w:t>
            </w:r>
            <w:r w:rsidRPr="007A3E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7A3EF1" w:rsidRDefault="00E54B5F" w:rsidP="00E54B5F">
            <w:pPr>
              <w:jc w:val="center"/>
              <w:rPr>
                <w:sz w:val="28"/>
                <w:szCs w:val="28"/>
              </w:rPr>
            </w:pPr>
            <w:r w:rsidRPr="007A3EF1">
              <w:rPr>
                <w:sz w:val="28"/>
                <w:szCs w:val="28"/>
              </w:rPr>
              <w:t>статья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7A3EF1" w:rsidRDefault="00C165CF" w:rsidP="00E54B5F">
            <w:pPr>
              <w:jc w:val="both"/>
              <w:rPr>
                <w:sz w:val="28"/>
                <w:szCs w:val="28"/>
              </w:rPr>
            </w:pPr>
            <w:r w:rsidRPr="007A3EF1">
              <w:rPr>
                <w:sz w:val="28"/>
                <w:szCs w:val="28"/>
              </w:rPr>
              <w:t>Сборник статей Межд</w:t>
            </w:r>
            <w:r w:rsidRPr="007A3EF1">
              <w:rPr>
                <w:sz w:val="28"/>
                <w:szCs w:val="28"/>
              </w:rPr>
              <w:t>у</w:t>
            </w:r>
            <w:r w:rsidRPr="007A3EF1">
              <w:rPr>
                <w:sz w:val="28"/>
                <w:szCs w:val="28"/>
              </w:rPr>
              <w:t>народной научно-практической конф</w:t>
            </w:r>
            <w:r w:rsidRPr="007A3EF1">
              <w:rPr>
                <w:sz w:val="28"/>
                <w:szCs w:val="28"/>
              </w:rPr>
              <w:t>е</w:t>
            </w:r>
            <w:r w:rsidRPr="007A3EF1">
              <w:rPr>
                <w:sz w:val="28"/>
                <w:szCs w:val="28"/>
              </w:rPr>
              <w:t>ренции «Психологич</w:t>
            </w:r>
            <w:r w:rsidRPr="007A3EF1">
              <w:rPr>
                <w:sz w:val="28"/>
                <w:szCs w:val="28"/>
              </w:rPr>
              <w:t>е</w:t>
            </w:r>
            <w:r w:rsidRPr="007A3EF1">
              <w:rPr>
                <w:sz w:val="28"/>
                <w:szCs w:val="28"/>
              </w:rPr>
              <w:t>ская и педагогическая основы современной образовательной среды» (Саратов, 10.12.2019 г.). – Стерлитамак: АМИ, 2019.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center"/>
              <w:rPr>
                <w:sz w:val="28"/>
                <w:szCs w:val="28"/>
              </w:rPr>
            </w:pPr>
            <w:r w:rsidRPr="00E54B5F">
              <w:rPr>
                <w:sz w:val="28"/>
                <w:szCs w:val="28"/>
              </w:rPr>
              <w:t>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jc w:val="center"/>
              <w:rPr>
                <w:sz w:val="28"/>
                <w:szCs w:val="28"/>
              </w:rPr>
            </w:pPr>
            <w:r w:rsidRPr="00E54B5F">
              <w:rPr>
                <w:sz w:val="28"/>
                <w:szCs w:val="28"/>
              </w:rPr>
              <w:t>-</w:t>
            </w:r>
          </w:p>
        </w:tc>
      </w:tr>
      <w:tr w:rsidR="00E54B5F" w:rsidRPr="00351E63" w:rsidTr="00E54B5F">
        <w:trPr>
          <w:trHeight w:val="63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E54B5F" w:rsidP="00E54B5F">
            <w:pPr>
              <w:numPr>
                <w:ilvl w:val="0"/>
                <w:numId w:val="18"/>
              </w:numPr>
              <w:tabs>
                <w:tab w:val="left" w:pos="7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E3" w:rsidRPr="00FC21E3" w:rsidRDefault="00FC21E3" w:rsidP="00FC21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1E3">
              <w:rPr>
                <w:rFonts w:ascii="Times New Roman" w:hAnsi="Times New Roman" w:cs="Times New Roman"/>
                <w:sz w:val="28"/>
              </w:rPr>
              <w:t>Социальная компетен</w:t>
            </w:r>
            <w:r w:rsidRPr="00FC21E3">
              <w:rPr>
                <w:rFonts w:ascii="Times New Roman" w:hAnsi="Times New Roman" w:cs="Times New Roman"/>
                <w:sz w:val="28"/>
              </w:rPr>
              <w:t>т</w:t>
            </w:r>
            <w:r w:rsidRPr="00FC21E3">
              <w:rPr>
                <w:rFonts w:ascii="Times New Roman" w:hAnsi="Times New Roman" w:cs="Times New Roman"/>
                <w:sz w:val="28"/>
              </w:rPr>
              <w:t>ность подр</w:t>
            </w:r>
            <w:r w:rsidRPr="00FC21E3">
              <w:rPr>
                <w:rFonts w:ascii="Times New Roman" w:hAnsi="Times New Roman" w:cs="Times New Roman"/>
                <w:sz w:val="28"/>
              </w:rPr>
              <w:t>о</w:t>
            </w:r>
            <w:r w:rsidRPr="00FC21E3">
              <w:rPr>
                <w:rFonts w:ascii="Times New Roman" w:hAnsi="Times New Roman" w:cs="Times New Roman"/>
                <w:sz w:val="28"/>
              </w:rPr>
              <w:t>стка детского дома как ва</w:t>
            </w:r>
            <w:r w:rsidRPr="00FC21E3">
              <w:rPr>
                <w:rFonts w:ascii="Times New Roman" w:hAnsi="Times New Roman" w:cs="Times New Roman"/>
                <w:sz w:val="28"/>
              </w:rPr>
              <w:t>ж</w:t>
            </w:r>
            <w:r w:rsidRPr="00FC21E3">
              <w:rPr>
                <w:rFonts w:ascii="Times New Roman" w:hAnsi="Times New Roman" w:cs="Times New Roman"/>
                <w:sz w:val="28"/>
              </w:rPr>
              <w:t>нейшая дом</w:t>
            </w:r>
            <w:r w:rsidRPr="00FC21E3">
              <w:rPr>
                <w:rFonts w:ascii="Times New Roman" w:hAnsi="Times New Roman" w:cs="Times New Roman"/>
                <w:sz w:val="28"/>
              </w:rPr>
              <w:t>и</w:t>
            </w:r>
            <w:r w:rsidRPr="00FC21E3">
              <w:rPr>
                <w:rFonts w:ascii="Times New Roman" w:hAnsi="Times New Roman" w:cs="Times New Roman"/>
                <w:sz w:val="28"/>
              </w:rPr>
              <w:t>нанта в сист</w:t>
            </w:r>
            <w:r w:rsidRPr="00FC21E3">
              <w:rPr>
                <w:rFonts w:ascii="Times New Roman" w:hAnsi="Times New Roman" w:cs="Times New Roman"/>
                <w:sz w:val="28"/>
              </w:rPr>
              <w:t>е</w:t>
            </w:r>
            <w:r w:rsidRPr="00FC21E3">
              <w:rPr>
                <w:rFonts w:ascii="Times New Roman" w:hAnsi="Times New Roman" w:cs="Times New Roman"/>
                <w:sz w:val="28"/>
              </w:rPr>
              <w:t>ме воспит</w:t>
            </w:r>
            <w:r w:rsidRPr="00FC21E3">
              <w:rPr>
                <w:rFonts w:ascii="Times New Roman" w:hAnsi="Times New Roman" w:cs="Times New Roman"/>
                <w:sz w:val="28"/>
              </w:rPr>
              <w:t>а</w:t>
            </w:r>
            <w:r w:rsidRPr="00FC21E3">
              <w:rPr>
                <w:rFonts w:ascii="Times New Roman" w:hAnsi="Times New Roman" w:cs="Times New Roman"/>
                <w:sz w:val="28"/>
              </w:rPr>
              <w:t>тельной раб</w:t>
            </w:r>
            <w:r w:rsidRPr="00FC21E3">
              <w:rPr>
                <w:rFonts w:ascii="Times New Roman" w:hAnsi="Times New Roman" w:cs="Times New Roman"/>
                <w:sz w:val="28"/>
              </w:rPr>
              <w:t>о</w:t>
            </w:r>
            <w:r w:rsidRPr="00FC21E3">
              <w:rPr>
                <w:rFonts w:ascii="Times New Roman" w:hAnsi="Times New Roman" w:cs="Times New Roman"/>
                <w:sz w:val="28"/>
              </w:rPr>
              <w:t>ты по форм</w:t>
            </w:r>
            <w:r w:rsidRPr="00FC21E3">
              <w:rPr>
                <w:rFonts w:ascii="Times New Roman" w:hAnsi="Times New Roman" w:cs="Times New Roman"/>
                <w:sz w:val="28"/>
              </w:rPr>
              <w:t>и</w:t>
            </w:r>
            <w:r w:rsidRPr="00FC21E3">
              <w:rPr>
                <w:rFonts w:ascii="Times New Roman" w:hAnsi="Times New Roman" w:cs="Times New Roman"/>
                <w:sz w:val="28"/>
              </w:rPr>
              <w:lastRenderedPageBreak/>
              <w:t>рованию н</w:t>
            </w:r>
            <w:r w:rsidRPr="00FC21E3">
              <w:rPr>
                <w:rFonts w:ascii="Times New Roman" w:hAnsi="Times New Roman" w:cs="Times New Roman"/>
                <w:sz w:val="28"/>
              </w:rPr>
              <w:t>е</w:t>
            </w:r>
            <w:r w:rsidRPr="00FC21E3">
              <w:rPr>
                <w:rFonts w:ascii="Times New Roman" w:hAnsi="Times New Roman" w:cs="Times New Roman"/>
                <w:sz w:val="28"/>
              </w:rPr>
              <w:t>приятия же</w:t>
            </w:r>
            <w:r w:rsidRPr="00FC21E3">
              <w:rPr>
                <w:rFonts w:ascii="Times New Roman" w:hAnsi="Times New Roman" w:cs="Times New Roman"/>
                <w:sz w:val="28"/>
              </w:rPr>
              <w:t>с</w:t>
            </w:r>
            <w:r w:rsidRPr="00FC21E3">
              <w:rPr>
                <w:rFonts w:ascii="Times New Roman" w:hAnsi="Times New Roman" w:cs="Times New Roman"/>
                <w:sz w:val="28"/>
              </w:rPr>
              <w:t>токости в де</w:t>
            </w:r>
            <w:r w:rsidRPr="00FC21E3">
              <w:rPr>
                <w:rFonts w:ascii="Times New Roman" w:hAnsi="Times New Roman" w:cs="Times New Roman"/>
                <w:sz w:val="28"/>
              </w:rPr>
              <w:t>т</w:t>
            </w:r>
            <w:r w:rsidRPr="00FC21E3">
              <w:rPr>
                <w:rFonts w:ascii="Times New Roman" w:hAnsi="Times New Roman" w:cs="Times New Roman"/>
                <w:sz w:val="28"/>
              </w:rPr>
              <w:t>ской субкул</w:t>
            </w:r>
            <w:r w:rsidRPr="00FC21E3">
              <w:rPr>
                <w:rFonts w:ascii="Times New Roman" w:hAnsi="Times New Roman" w:cs="Times New Roman"/>
                <w:sz w:val="28"/>
              </w:rPr>
              <w:t>ь</w:t>
            </w:r>
            <w:r w:rsidRPr="00FC21E3">
              <w:rPr>
                <w:rFonts w:ascii="Times New Roman" w:hAnsi="Times New Roman" w:cs="Times New Roman"/>
                <w:sz w:val="28"/>
              </w:rPr>
              <w:t>туре</w:t>
            </w:r>
          </w:p>
          <w:p w:rsidR="00E54B5F" w:rsidRPr="00E54B5F" w:rsidRDefault="00E54B5F" w:rsidP="00E54B5F">
            <w:pPr>
              <w:rPr>
                <w:sz w:val="28"/>
                <w:szCs w:val="28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FC21E3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тезисы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E3" w:rsidRDefault="00FC21E3" w:rsidP="00FC21E3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7D3B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Материалы Междун</w:t>
            </w:r>
            <w:r w:rsidRPr="007D3B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а</w:t>
            </w:r>
            <w:r w:rsidRPr="007D3B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родного молодежного научного форума «ЛОМОНОСОВ-2020»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[Электронный р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е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сурс] / Отв</w:t>
            </w:r>
            <w:proofErr w:type="gramStart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.р</w:t>
            </w:r>
            <w:proofErr w:type="gramEnd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ед. И.А. </w:t>
            </w:r>
            <w:proofErr w:type="spellStart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Алешковский</w:t>
            </w:r>
            <w:proofErr w:type="spellEnd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, А.В. </w:t>
            </w:r>
            <w:proofErr w:type="spellStart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Ан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риянов</w:t>
            </w:r>
            <w:proofErr w:type="spellEnd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Е.А. Антипов. – Электрон</w:t>
            </w:r>
            <w:proofErr w:type="gramStart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</w:t>
            </w:r>
            <w:proofErr w:type="gramEnd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</w:t>
            </w:r>
            <w:proofErr w:type="gramEnd"/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екстовые дан. (1500 Мб.) – М.: МАКС Пресс, 2020. – Режим 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доступа: https://lomonosov-msu.ru/archive/Lomonosov_2020/index.htm, свобо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ный – Материалы Ме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ж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дународного молодежн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</w:t>
            </w:r>
            <w:r w:rsidRPr="007D3BB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го научного форума «ЛОМОНОСОВ-2020». </w:t>
            </w:r>
            <w:r w:rsidRPr="007D3B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ISBN 978-5-317-06417-4</w:t>
            </w:r>
          </w:p>
          <w:p w:rsidR="00E54B5F" w:rsidRPr="00E54B5F" w:rsidRDefault="00E54B5F" w:rsidP="00E54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753570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F" w:rsidRPr="00E54B5F" w:rsidRDefault="0018766E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3570" w:rsidRPr="00351E63" w:rsidTr="00E54B5F">
        <w:trPr>
          <w:trHeight w:val="63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0" w:rsidRPr="00E54B5F" w:rsidRDefault="00753570" w:rsidP="00E54B5F">
            <w:pPr>
              <w:numPr>
                <w:ilvl w:val="0"/>
                <w:numId w:val="18"/>
              </w:numPr>
              <w:tabs>
                <w:tab w:val="left" w:pos="7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Теоретические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основы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компетентнос</w:t>
            </w: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т</w:t>
            </w: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ног</w:t>
            </w:r>
            <w:proofErr w:type="spellEnd"/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о</w:t>
            </w:r>
            <w:proofErr w:type="gramEnd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 подхода в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воспитательной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работе </w:t>
            </w: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детского</w:t>
            </w:r>
            <w:proofErr w:type="gramEnd"/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дома </w:t>
            </w:r>
            <w:proofErr w:type="gramStart"/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по</w:t>
            </w:r>
            <w:proofErr w:type="gramEnd"/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формированию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неприятия</w:t>
            </w:r>
          </w:p>
          <w:p w:rsidR="00753570" w:rsidRPr="00F43D47" w:rsidRDefault="00753570" w:rsidP="00753570">
            <w:pPr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F43D47">
              <w:rPr>
                <w:rFonts w:ascii="yandex-sans" w:hAnsi="yandex-sans" w:cs="Times New Roman"/>
                <w:color w:val="000000"/>
                <w:sz w:val="23"/>
                <w:szCs w:val="23"/>
              </w:rPr>
              <w:t>жестокости.</w:t>
            </w:r>
          </w:p>
          <w:p w:rsidR="00753570" w:rsidRPr="00FC21E3" w:rsidRDefault="00753570" w:rsidP="00FC21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0" w:rsidRDefault="00753570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5E" w:rsidRPr="00886554" w:rsidRDefault="00FC6B5E" w:rsidP="00FC6B5E">
            <w:pPr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</w:pPr>
            <w:proofErr w:type="gramStart"/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ПСИХОЛОГИЧЕСКАЯ</w:t>
            </w:r>
            <w:proofErr w:type="gramEnd"/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 xml:space="preserve"> И ПЕДАГОГИЧЕСКАЯ О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С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НОВЫ СОВРЕМЕННОЙ</w:t>
            </w:r>
          </w:p>
          <w:p w:rsidR="00FC6B5E" w:rsidRPr="00886554" w:rsidRDefault="00FC6B5E" w:rsidP="00FC6B5E">
            <w:pPr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</w:pP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ОБРАЗОВАТЕЛЬНОЙ СР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Е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ДЫ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 xml:space="preserve">: 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сборник статей по ит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о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гам Международной научно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>-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практической</w:t>
            </w:r>
          </w:p>
          <w:p w:rsidR="00FC6B5E" w:rsidRPr="00886554" w:rsidRDefault="00FC6B5E" w:rsidP="00FC6B5E">
            <w:pPr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</w:pP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Сборник статей подготовлен на основе докладов Межд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у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народной научно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>-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практической</w:t>
            </w:r>
          </w:p>
          <w:p w:rsidR="00FC6B5E" w:rsidRPr="00886554" w:rsidRDefault="00FC6B5E" w:rsidP="00FC6B5E">
            <w:pPr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</w:pP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конференции «ПСИХОЛ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О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ГИЧЕСКАЯ И ПЕДАГОГ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И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ЧЕСКАЯ ОСНОВЫ С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О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ВРЕМЕННОЙ</w:t>
            </w:r>
          </w:p>
          <w:p w:rsidR="00FC6B5E" w:rsidRPr="00886554" w:rsidRDefault="00FC6B5E" w:rsidP="00FC6B5E">
            <w:pPr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</w:pP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ОБРАЗОВАТЕЛЬНОЙ СР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Е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 xml:space="preserve">ДЫ», состоявшейся 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 xml:space="preserve">10 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д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е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 xml:space="preserve">кабря 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 xml:space="preserve">2019 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г. в г. Саратов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>.</w:t>
            </w:r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Полнотекстовая электронная версия сборника размещена в свободном доступе на сайте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 xml:space="preserve">https: // </w:t>
            </w:r>
            <w:proofErr w:type="spellStart"/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ami.im</w:t>
            </w:r>
            <w:proofErr w:type="spellEnd"/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Издание постатейно размещ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ё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но в научной электронной би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б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лиотеке </w:t>
            </w:r>
            <w:proofErr w:type="spellStart"/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elibrary.ru</w:t>
            </w:r>
            <w:proofErr w:type="spellEnd"/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 xml:space="preserve"> 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по дог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о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вору №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1152 - 04 /</w:t>
            </w:r>
          </w:p>
          <w:p w:rsidR="00FC6B5E" w:rsidRPr="00886554" w:rsidRDefault="00FC6B5E" w:rsidP="00FC6B5E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 xml:space="preserve">2015K 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от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 xml:space="preserve">2 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апреля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 xml:space="preserve">2015 </w:t>
            </w: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>г.</w:t>
            </w:r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© ООО «АМИ»,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2019</w:t>
            </w:r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 New Roman" w:hAnsi="Times New Roman" w:cs="Times New Roman"/>
                <w:sz w:val="22"/>
                <w:szCs w:val="16"/>
              </w:rPr>
              <w:t xml:space="preserve">© Коллектив авторов, </w:t>
            </w: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2019</w:t>
            </w:r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ISBN 978-5-907235-69-4</w:t>
            </w:r>
          </w:p>
          <w:p w:rsidR="00FC6B5E" w:rsidRPr="00886554" w:rsidRDefault="00FC6B5E" w:rsidP="00FC6B5E">
            <w:pPr>
              <w:rPr>
                <w:rFonts w:ascii="TimesNewRoman" w:eastAsia="TimesNewRoman" w:hAnsi="Times New Roman,Bold" w:cs="TimesNewRoman"/>
                <w:sz w:val="22"/>
                <w:szCs w:val="16"/>
              </w:rPr>
            </w:pPr>
            <w:r w:rsidRPr="00886554">
              <w:rPr>
                <w:rFonts w:ascii="TimesNewRoman" w:eastAsia="TimesNewRoman" w:hAnsi="Times New Roman,Bold" w:cs="TimesNewRoman"/>
                <w:sz w:val="22"/>
                <w:szCs w:val="16"/>
              </w:rPr>
              <w:t>ISBN 978-5-907235-69-4</w:t>
            </w:r>
          </w:p>
          <w:p w:rsidR="00753570" w:rsidRPr="00886554" w:rsidRDefault="00FC6B5E" w:rsidP="00FC6B5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7"/>
                <w:shd w:val="clear" w:color="auto" w:fill="FFFFFF"/>
              </w:rPr>
            </w:pP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конференции (Саратов, 10 декабря 2019 г.)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 xml:space="preserve">. - 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Стерлит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а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мак: АМИ, 201</w:t>
            </w:r>
            <w:r w:rsidRPr="00886554">
              <w:rPr>
                <w:rFonts w:ascii="TimesNewRoman,Bold" w:hAnsi="TimesNewRoman,Bold" w:cs="TimesNewRoman,Bold"/>
                <w:b/>
                <w:bCs/>
                <w:sz w:val="22"/>
                <w:szCs w:val="16"/>
              </w:rPr>
              <w:t xml:space="preserve">9. - 214 </w:t>
            </w:r>
            <w:r w:rsidRPr="00886554">
              <w:rPr>
                <w:rFonts w:ascii="Times New Roman,Bold" w:hAnsi="Times New Roman,Bold" w:cs="Times New Roman,Bold"/>
                <w:b/>
                <w:bCs/>
                <w:sz w:val="22"/>
                <w:szCs w:val="16"/>
              </w:rPr>
              <w:t>с.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0" w:rsidRPr="00E54B5F" w:rsidRDefault="0018766E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0" w:rsidRPr="00E54B5F" w:rsidRDefault="0018766E" w:rsidP="00E5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54B5F" w:rsidRDefault="00E54B5F" w:rsidP="00F4131F">
      <w:pPr>
        <w:rPr>
          <w:sz w:val="28"/>
          <w:szCs w:val="28"/>
        </w:rPr>
        <w:sectPr w:rsidR="00E54B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7E25" w:rsidRPr="006D7E25" w:rsidRDefault="006D7E25" w:rsidP="006D7E25">
      <w:pPr>
        <w:spacing w:after="240"/>
        <w:rPr>
          <w:b/>
          <w:sz w:val="28"/>
          <w:szCs w:val="28"/>
        </w:rPr>
      </w:pPr>
      <w:r w:rsidRPr="006D7E25">
        <w:rPr>
          <w:b/>
          <w:sz w:val="28"/>
          <w:szCs w:val="28"/>
        </w:rPr>
        <w:lastRenderedPageBreak/>
        <w:t>РАБОЧИЙ ПЛАН ДИССЕРТАЦИИ</w:t>
      </w:r>
    </w:p>
    <w:tbl>
      <w:tblPr>
        <w:tblW w:w="9464" w:type="dxa"/>
        <w:tblLayout w:type="fixed"/>
        <w:tblLook w:val="04A0"/>
      </w:tblPr>
      <w:tblGrid>
        <w:gridCol w:w="9464"/>
      </w:tblGrid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</w:tr>
      <w:tr w:rsidR="00270A50" w:rsidRPr="00270A50" w:rsidTr="00270A50">
        <w:trPr>
          <w:trHeight w:val="826"/>
        </w:trPr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1 Теоретическое обоснование проблемы формирования непр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ятия жестокости у воспитанников детского дома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1.1 Научная трактовка дефиниции «неприятие жестокости» в псих</w:t>
            </w:r>
            <w:r w:rsidRPr="00270A50">
              <w:rPr>
                <w:rFonts w:ascii="Times New Roman" w:hAnsi="Times New Roman"/>
                <w:sz w:val="28"/>
                <w:szCs w:val="28"/>
              </w:rPr>
              <w:t>о</w:t>
            </w:r>
            <w:r w:rsidRPr="00270A50">
              <w:rPr>
                <w:rFonts w:ascii="Times New Roman" w:hAnsi="Times New Roman"/>
                <w:sz w:val="28"/>
                <w:szCs w:val="28"/>
              </w:rPr>
              <w:t>лого-педагогических исследованиях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1.2 Анализ отечественного и зарубежного опыта по формированию неприятия жестокости у воспитанников детского дома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1.3 Теоретическое обоснование психолого-педагогических условий  формирования неприятия жестокости у воспитанников детского дома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Выводы к первой главе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2 Организация  и осуществление опытно-экспериментальной р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боты  по формированию неприятия жестокости у воспитанников де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70A50">
              <w:rPr>
                <w:rFonts w:ascii="Times New Roman" w:hAnsi="Times New Roman"/>
                <w:b/>
                <w:sz w:val="28"/>
                <w:szCs w:val="28"/>
              </w:rPr>
              <w:t>ского дома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 xml:space="preserve">2.1 Констатирующее исследование первоначального состояния </w:t>
            </w:r>
            <w:proofErr w:type="spellStart"/>
            <w:r w:rsidRPr="00270A50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270A50">
              <w:rPr>
                <w:rFonts w:ascii="Times New Roman" w:hAnsi="Times New Roman"/>
                <w:sz w:val="28"/>
                <w:szCs w:val="28"/>
              </w:rPr>
              <w:t xml:space="preserve"> неприятия жестокости у воспитанников детского дома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2.2 Практическая реализация психолого-педагогических условий  формирования неприятия жестокости у воспитанников детского дома</w:t>
            </w:r>
          </w:p>
        </w:tc>
      </w:tr>
      <w:tr w:rsidR="00270A50" w:rsidRPr="00270A50" w:rsidTr="00270A50">
        <w:trPr>
          <w:trHeight w:val="314"/>
        </w:trPr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 xml:space="preserve">2.3 Результаты опытно-экспериментальной работы по формированию неприятия жестокости у воспитанников детского дома 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Вывод ко второй главе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</w:tr>
      <w:tr w:rsidR="00270A50" w:rsidRPr="00270A50" w:rsidTr="00270A50">
        <w:tc>
          <w:tcPr>
            <w:tcW w:w="8897" w:type="dxa"/>
          </w:tcPr>
          <w:p w:rsidR="00270A50" w:rsidRPr="00270A50" w:rsidRDefault="00270A50" w:rsidP="00270A50">
            <w:pPr>
              <w:spacing w:after="16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 xml:space="preserve">             Список литературы</w:t>
            </w:r>
          </w:p>
          <w:p w:rsidR="00270A50" w:rsidRPr="00270A50" w:rsidRDefault="00270A50" w:rsidP="00270A50">
            <w:pPr>
              <w:spacing w:after="160" w:line="360" w:lineRule="auto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A50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</w:tr>
    </w:tbl>
    <w:p w:rsidR="0063452E" w:rsidRDefault="0063452E" w:rsidP="0063452E">
      <w:pPr>
        <w:pStyle w:val="Default"/>
        <w:spacing w:line="276" w:lineRule="auto"/>
        <w:ind w:left="-567" w:right="-284" w:firstLine="567"/>
        <w:jc w:val="center"/>
        <w:rPr>
          <w:b/>
          <w:bCs/>
        </w:rPr>
        <w:sectPr w:rsidR="006345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52E" w:rsidRDefault="0063452E" w:rsidP="0063452E">
      <w:pPr>
        <w:pStyle w:val="Default"/>
        <w:spacing w:line="276" w:lineRule="auto"/>
        <w:ind w:left="-567" w:right="-284" w:firstLine="567"/>
        <w:jc w:val="center"/>
        <w:rPr>
          <w:b/>
          <w:bCs/>
          <w:sz w:val="28"/>
          <w:szCs w:val="28"/>
        </w:rPr>
      </w:pPr>
      <w:r>
        <w:rPr>
          <w:b/>
          <w:bCs/>
        </w:rPr>
        <w:lastRenderedPageBreak/>
        <w:t>ЦЕЛЕПОЛАГАЮЩИЙ БЛОК ИССЛЕДОВАНИЯ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Таким образом, в современной практике и теоретических поисках в о</w:t>
      </w:r>
      <w:r w:rsidRPr="007421C6">
        <w:rPr>
          <w:rFonts w:ascii="Times New Roman" w:hAnsi="Times New Roman" w:cs="Times New Roman"/>
          <w:sz w:val="28"/>
          <w:szCs w:val="28"/>
        </w:rPr>
        <w:t>б</w:t>
      </w:r>
      <w:r w:rsidRPr="007421C6">
        <w:rPr>
          <w:rFonts w:ascii="Times New Roman" w:hAnsi="Times New Roman" w:cs="Times New Roman"/>
          <w:sz w:val="28"/>
          <w:szCs w:val="28"/>
        </w:rPr>
        <w:t xml:space="preserve">ласти создания психолого-педагогические условия формирования неприятия жестокости у воспитанников детского дома сложился ряд </w:t>
      </w:r>
      <w:r w:rsidRPr="007421C6">
        <w:rPr>
          <w:rFonts w:ascii="Times New Roman" w:hAnsi="Times New Roman" w:cs="Times New Roman"/>
          <w:b/>
          <w:sz w:val="28"/>
          <w:szCs w:val="28"/>
        </w:rPr>
        <w:t>противоречий</w:t>
      </w:r>
      <w:r w:rsidRPr="007421C6">
        <w:rPr>
          <w:rFonts w:ascii="Times New Roman" w:hAnsi="Times New Roman" w:cs="Times New Roman"/>
          <w:sz w:val="28"/>
          <w:szCs w:val="28"/>
        </w:rPr>
        <w:t>:</w:t>
      </w:r>
    </w:p>
    <w:p w:rsidR="00DA6E5D" w:rsidRPr="007421C6" w:rsidRDefault="00DA6E5D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</w:t>
      </w:r>
      <w:r w:rsidRPr="007421C6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Pr="007421C6">
        <w:rPr>
          <w:rFonts w:ascii="Times New Roman" w:hAnsi="Times New Roman" w:cs="Times New Roman"/>
          <w:sz w:val="28"/>
          <w:szCs w:val="28"/>
        </w:rPr>
        <w:t>необходимостью использования потенциала детского коллектива в формирования неприятия жестокости у воспитанников детского дома и н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достаточной теоретической разработанностью этого процесса;</w:t>
      </w:r>
    </w:p>
    <w:p w:rsidR="00DA6E5D" w:rsidRPr="007421C6" w:rsidRDefault="00DA6E5D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</w:t>
      </w:r>
      <w:r w:rsidRPr="007421C6">
        <w:rPr>
          <w:rFonts w:ascii="Times New Roman" w:hAnsi="Times New Roman" w:cs="Times New Roman"/>
          <w:b/>
          <w:sz w:val="28"/>
          <w:szCs w:val="28"/>
        </w:rPr>
        <w:t>между</w:t>
      </w:r>
      <w:r w:rsidRPr="007421C6">
        <w:rPr>
          <w:rFonts w:ascii="Times New Roman" w:hAnsi="Times New Roman" w:cs="Times New Roman"/>
          <w:sz w:val="28"/>
          <w:szCs w:val="28"/>
        </w:rPr>
        <w:t xml:space="preserve"> традиционными методами и формами работы, и необходимостью поиска инновационных подходов к выявлению и созданием психолого-педагогических условий формирования неприятия жестокости у воспитанн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>ков детского дома;</w:t>
      </w:r>
    </w:p>
    <w:p w:rsidR="00DA6E5D" w:rsidRPr="007421C6" w:rsidRDefault="00DA6E5D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</w:t>
      </w:r>
      <w:r w:rsidRPr="007421C6">
        <w:rPr>
          <w:rFonts w:ascii="Times New Roman" w:hAnsi="Times New Roman" w:cs="Times New Roman"/>
          <w:b/>
          <w:sz w:val="28"/>
          <w:szCs w:val="28"/>
        </w:rPr>
        <w:t>между</w:t>
      </w:r>
      <w:r w:rsidRPr="007421C6">
        <w:rPr>
          <w:rFonts w:ascii="Times New Roman" w:hAnsi="Times New Roman" w:cs="Times New Roman"/>
          <w:sz w:val="28"/>
          <w:szCs w:val="28"/>
        </w:rPr>
        <w:t xml:space="preserve"> возможностями использования потенциал детского коллектива в создании психолого-педагогических условий формирования неприятия же</w:t>
      </w:r>
      <w:r w:rsidRPr="007421C6">
        <w:rPr>
          <w:rFonts w:ascii="Times New Roman" w:hAnsi="Times New Roman" w:cs="Times New Roman"/>
          <w:sz w:val="28"/>
          <w:szCs w:val="28"/>
        </w:rPr>
        <w:t>с</w:t>
      </w:r>
      <w:r w:rsidRPr="007421C6">
        <w:rPr>
          <w:rFonts w:ascii="Times New Roman" w:hAnsi="Times New Roman" w:cs="Times New Roman"/>
          <w:sz w:val="28"/>
          <w:szCs w:val="28"/>
        </w:rPr>
        <w:t>токости у воспитанников детского дома и их недостаточным использованием в процессе развития личности  подростка.</w:t>
      </w:r>
    </w:p>
    <w:p w:rsidR="00DA6E5D" w:rsidRPr="007421C6" w:rsidRDefault="00DA6E5D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</w:t>
      </w:r>
      <w:r w:rsidRPr="007421C6">
        <w:rPr>
          <w:rFonts w:ascii="Times New Roman" w:hAnsi="Times New Roman" w:cs="Times New Roman"/>
          <w:b/>
          <w:sz w:val="28"/>
          <w:szCs w:val="28"/>
        </w:rPr>
        <w:t>между</w:t>
      </w:r>
      <w:r w:rsidRPr="007421C6">
        <w:rPr>
          <w:rFonts w:ascii="Times New Roman" w:hAnsi="Times New Roman" w:cs="Times New Roman"/>
          <w:sz w:val="28"/>
          <w:szCs w:val="28"/>
        </w:rPr>
        <w:t xml:space="preserve"> необходимостью раскрытия и реализации потенциала психолого-педагогических условий формирования неприятия жестокости у воспитанн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 xml:space="preserve">ков детского дома и отсутствием целостной результативной педагогической системы диагностирования и поэтапного формирования социализированной личности через психолого-педагогические условия. 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Выявленные противоречия позволили определить </w:t>
      </w:r>
      <w:r w:rsidRPr="007421C6">
        <w:rPr>
          <w:rFonts w:ascii="Times New Roman" w:hAnsi="Times New Roman" w:cs="Times New Roman"/>
          <w:b/>
          <w:sz w:val="28"/>
          <w:szCs w:val="28"/>
        </w:rPr>
        <w:t>проблему</w:t>
      </w:r>
      <w:r w:rsidRPr="007421C6">
        <w:rPr>
          <w:rFonts w:ascii="Times New Roman" w:hAnsi="Times New Roman" w:cs="Times New Roman"/>
          <w:sz w:val="28"/>
          <w:szCs w:val="28"/>
        </w:rPr>
        <w:t xml:space="preserve"> исслед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вания: как психолого-педагогические условий влияют на формирование н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приятия жестокости у воспитанников детского дома?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1C6">
        <w:rPr>
          <w:rFonts w:ascii="Times New Roman" w:eastAsia="Calibri" w:hAnsi="Times New Roman" w:cs="Times New Roman"/>
          <w:sz w:val="28"/>
          <w:szCs w:val="28"/>
        </w:rPr>
        <w:t xml:space="preserve">Анализирую психолого-педагогической, методической литературы, </w:t>
      </w:r>
      <w:proofErr w:type="gramStart"/>
      <w:r w:rsidRPr="007421C6">
        <w:rPr>
          <w:rFonts w:ascii="Times New Roman" w:eastAsia="Calibri" w:hAnsi="Times New Roman" w:cs="Times New Roman"/>
          <w:sz w:val="28"/>
          <w:szCs w:val="28"/>
        </w:rPr>
        <w:t>изучив опыт и выявление на этой основе противоречий позволили</w:t>
      </w:r>
      <w:proofErr w:type="gramEnd"/>
      <w:r w:rsidRPr="007421C6">
        <w:rPr>
          <w:rFonts w:ascii="Times New Roman" w:eastAsia="Calibri" w:hAnsi="Times New Roman" w:cs="Times New Roman"/>
          <w:sz w:val="28"/>
          <w:szCs w:val="28"/>
        </w:rPr>
        <w:t xml:space="preserve"> сформул</w:t>
      </w:r>
      <w:r w:rsidRPr="007421C6">
        <w:rPr>
          <w:rFonts w:ascii="Times New Roman" w:eastAsia="Calibri" w:hAnsi="Times New Roman" w:cs="Times New Roman"/>
          <w:sz w:val="28"/>
          <w:szCs w:val="28"/>
        </w:rPr>
        <w:t>и</w:t>
      </w:r>
      <w:r w:rsidRPr="007421C6">
        <w:rPr>
          <w:rFonts w:ascii="Times New Roman" w:eastAsia="Calibri" w:hAnsi="Times New Roman" w:cs="Times New Roman"/>
          <w:sz w:val="28"/>
          <w:szCs w:val="28"/>
        </w:rPr>
        <w:t xml:space="preserve">ровать </w:t>
      </w:r>
      <w:r w:rsidRPr="007421C6">
        <w:rPr>
          <w:rFonts w:ascii="Times New Roman" w:eastAsia="Calibri" w:hAnsi="Times New Roman" w:cs="Times New Roman"/>
          <w:b/>
          <w:sz w:val="28"/>
          <w:szCs w:val="28"/>
        </w:rPr>
        <w:t>научную проблему исследования,</w:t>
      </w:r>
      <w:r w:rsidRPr="007421C6">
        <w:rPr>
          <w:rFonts w:ascii="Times New Roman" w:eastAsia="Calibri" w:hAnsi="Times New Roman" w:cs="Times New Roman"/>
          <w:sz w:val="28"/>
          <w:szCs w:val="28"/>
        </w:rPr>
        <w:t xml:space="preserve"> суть которой заключается в нео</w:t>
      </w:r>
      <w:r w:rsidRPr="007421C6">
        <w:rPr>
          <w:rFonts w:ascii="Times New Roman" w:eastAsia="Calibri" w:hAnsi="Times New Roman" w:cs="Times New Roman"/>
          <w:sz w:val="28"/>
          <w:szCs w:val="28"/>
        </w:rPr>
        <w:t>б</w:t>
      </w:r>
      <w:r w:rsidRPr="007421C6">
        <w:rPr>
          <w:rFonts w:ascii="Times New Roman" w:eastAsia="Calibri" w:hAnsi="Times New Roman" w:cs="Times New Roman"/>
          <w:sz w:val="28"/>
          <w:szCs w:val="28"/>
        </w:rPr>
        <w:t>ходимости разрешения противоречия между</w:t>
      </w:r>
      <w:r w:rsidRPr="007421C6">
        <w:rPr>
          <w:rFonts w:ascii="Times New Roman" w:hAnsi="Times New Roman" w:cs="Times New Roman"/>
          <w:sz w:val="28"/>
          <w:szCs w:val="28"/>
        </w:rPr>
        <w:t xml:space="preserve"> </w:t>
      </w:r>
      <w:r w:rsidRPr="007421C6">
        <w:rPr>
          <w:rFonts w:ascii="Times New Roman" w:eastAsia="Calibri" w:hAnsi="Times New Roman" w:cs="Times New Roman"/>
          <w:sz w:val="28"/>
          <w:szCs w:val="28"/>
        </w:rPr>
        <w:t xml:space="preserve">необходимостью </w:t>
      </w:r>
      <w:r w:rsidRPr="007421C6">
        <w:rPr>
          <w:rFonts w:ascii="Times New Roman" w:hAnsi="Times New Roman" w:cs="Times New Roman"/>
          <w:sz w:val="28"/>
          <w:szCs w:val="28"/>
        </w:rPr>
        <w:t>формирование неприятия жестокости у воспитанников детского дома</w:t>
      </w:r>
      <w:r w:rsidRPr="007421C6">
        <w:rPr>
          <w:rFonts w:ascii="Times New Roman" w:eastAsia="Calibri" w:hAnsi="Times New Roman" w:cs="Times New Roman"/>
          <w:sz w:val="28"/>
          <w:szCs w:val="28"/>
        </w:rPr>
        <w:t>, и методологических основ создания таких психолого-педагогических условий, с другой стороны.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На основании анализа актуальности, противоречий и проблемы иссл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 xml:space="preserve">дования, нами сформулирована </w:t>
      </w:r>
      <w:r w:rsidRPr="007421C6">
        <w:rPr>
          <w:rFonts w:ascii="Times New Roman" w:hAnsi="Times New Roman" w:cs="Times New Roman"/>
          <w:b/>
          <w:sz w:val="28"/>
          <w:szCs w:val="28"/>
        </w:rPr>
        <w:t>тема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работы: </w:t>
      </w:r>
      <w:r w:rsidRPr="007421C6">
        <w:rPr>
          <w:rFonts w:ascii="Times New Roman" w:hAnsi="Times New Roman" w:cs="Times New Roman"/>
          <w:b/>
          <w:sz w:val="28"/>
          <w:szCs w:val="28"/>
        </w:rPr>
        <w:t>«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условия формирования неприятия жестокости у воспитанников детск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го дома</w:t>
      </w:r>
      <w:r w:rsidRPr="007421C6">
        <w:rPr>
          <w:rFonts w:ascii="Times New Roman" w:hAnsi="Times New Roman" w:cs="Times New Roman"/>
          <w:b/>
          <w:sz w:val="28"/>
          <w:szCs w:val="28"/>
        </w:rPr>
        <w:t>».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7421C6">
        <w:rPr>
          <w:rFonts w:ascii="Times New Roman" w:hAnsi="Times New Roman" w:cs="Times New Roman"/>
          <w:sz w:val="28"/>
          <w:szCs w:val="28"/>
        </w:rPr>
        <w:t xml:space="preserve"> - разработать и описать способы создания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лого-педагогических условий формирования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>.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7421C6">
        <w:rPr>
          <w:rFonts w:ascii="Times New Roman" w:hAnsi="Times New Roman" w:cs="Times New Roman"/>
          <w:sz w:val="28"/>
          <w:szCs w:val="28"/>
        </w:rPr>
        <w:t xml:space="preserve">  выступает психолого-педагогическая де</w:t>
      </w:r>
      <w:r w:rsidRPr="007421C6">
        <w:rPr>
          <w:rFonts w:ascii="Times New Roman" w:hAnsi="Times New Roman" w:cs="Times New Roman"/>
          <w:sz w:val="28"/>
          <w:szCs w:val="28"/>
        </w:rPr>
        <w:t>я</w:t>
      </w:r>
      <w:r w:rsidRPr="007421C6">
        <w:rPr>
          <w:rFonts w:ascii="Times New Roman" w:hAnsi="Times New Roman" w:cs="Times New Roman"/>
          <w:sz w:val="28"/>
          <w:szCs w:val="28"/>
        </w:rPr>
        <w:t xml:space="preserve">тельность 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1C6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7421C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вия формирования неприятия жестокости у воспитанников детского д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ма</w:t>
      </w:r>
      <w:r w:rsidRPr="00742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7421C6">
        <w:rPr>
          <w:rFonts w:ascii="Times New Roman" w:hAnsi="Times New Roman" w:cs="Times New Roman"/>
          <w:sz w:val="28"/>
          <w:szCs w:val="28"/>
        </w:rPr>
        <w:t xml:space="preserve">: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условия форм</w:t>
      </w:r>
      <w:r w:rsidRPr="007421C6">
        <w:rPr>
          <w:rFonts w:ascii="Times New Roman" w:hAnsi="Times New Roman" w:cs="Times New Roman"/>
          <w:b/>
          <w:sz w:val="28"/>
          <w:szCs w:val="48"/>
        </w:rPr>
        <w:t>и</w:t>
      </w:r>
      <w:r w:rsidRPr="007421C6">
        <w:rPr>
          <w:rFonts w:ascii="Times New Roman" w:hAnsi="Times New Roman" w:cs="Times New Roman"/>
          <w:b/>
          <w:sz w:val="28"/>
          <w:szCs w:val="48"/>
        </w:rPr>
        <w:t>рования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будут эффективны, если:</w:t>
      </w:r>
    </w:p>
    <w:p w:rsidR="00DA6E5D" w:rsidRPr="007421C6" w:rsidRDefault="00DA6E5D" w:rsidP="00E94248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lastRenderedPageBreak/>
        <w:t>• выявленные особенности воспитанников детских домов, дают возмо</w:t>
      </w:r>
      <w:r w:rsidRPr="007421C6">
        <w:rPr>
          <w:rFonts w:ascii="Times New Roman" w:hAnsi="Times New Roman" w:cs="Times New Roman"/>
          <w:sz w:val="28"/>
          <w:szCs w:val="28"/>
        </w:rPr>
        <w:t>ж</w:t>
      </w:r>
      <w:r w:rsidRPr="007421C6">
        <w:rPr>
          <w:rFonts w:ascii="Times New Roman" w:hAnsi="Times New Roman" w:cs="Times New Roman"/>
          <w:sz w:val="28"/>
          <w:szCs w:val="28"/>
        </w:rPr>
        <w:t>ность  использовать потенциал самих подростков и проводить коррекцио</w:t>
      </w:r>
      <w:r w:rsidRPr="007421C6">
        <w:rPr>
          <w:rFonts w:ascii="Times New Roman" w:hAnsi="Times New Roman" w:cs="Times New Roman"/>
          <w:sz w:val="28"/>
          <w:szCs w:val="28"/>
        </w:rPr>
        <w:t>н</w:t>
      </w:r>
      <w:r w:rsidRPr="007421C6">
        <w:rPr>
          <w:rFonts w:ascii="Times New Roman" w:hAnsi="Times New Roman" w:cs="Times New Roman"/>
          <w:sz w:val="28"/>
          <w:szCs w:val="28"/>
        </w:rPr>
        <w:t>ную работу как индивидуально, так и по группам;</w:t>
      </w:r>
    </w:p>
    <w:p w:rsidR="00DA6E5D" w:rsidRPr="007421C6" w:rsidRDefault="00DA6E5D" w:rsidP="00E94248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• система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психолго-педагогических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7421C6">
        <w:rPr>
          <w:rFonts w:ascii="Times New Roman" w:hAnsi="Times New Roman" w:cs="Times New Roman"/>
          <w:b/>
          <w:sz w:val="28"/>
          <w:szCs w:val="48"/>
        </w:rPr>
        <w:t>формирования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будет разработана и реализ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 xml:space="preserve">вана в контексте личностно-ориентированного, культурологического и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де</w:t>
      </w:r>
      <w:r w:rsidRPr="007421C6">
        <w:rPr>
          <w:rFonts w:ascii="Times New Roman" w:hAnsi="Times New Roman" w:cs="Times New Roman"/>
          <w:sz w:val="28"/>
          <w:szCs w:val="28"/>
        </w:rPr>
        <w:t>я</w:t>
      </w:r>
      <w:r w:rsidRPr="007421C6">
        <w:rPr>
          <w:rFonts w:ascii="Times New Roman" w:hAnsi="Times New Roman" w:cs="Times New Roman"/>
          <w:sz w:val="28"/>
          <w:szCs w:val="28"/>
        </w:rPr>
        <w:t>тельностного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подходов;</w:t>
      </w:r>
    </w:p>
    <w:p w:rsidR="00DA6E5D" w:rsidRPr="007421C6" w:rsidRDefault="00DA6E5D" w:rsidP="00E94248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• разработана система воспитания и обучения для работы педагогического коллектива детского дома направленная на профилактику подростковой же</w:t>
      </w:r>
      <w:r w:rsidRPr="007421C6">
        <w:rPr>
          <w:rFonts w:ascii="Times New Roman" w:hAnsi="Times New Roman" w:cs="Times New Roman"/>
          <w:sz w:val="28"/>
          <w:szCs w:val="28"/>
        </w:rPr>
        <w:t>с</w:t>
      </w:r>
      <w:r w:rsidRPr="007421C6">
        <w:rPr>
          <w:rFonts w:ascii="Times New Roman" w:hAnsi="Times New Roman" w:cs="Times New Roman"/>
          <w:sz w:val="28"/>
          <w:szCs w:val="28"/>
        </w:rPr>
        <w:t>токости, которая будет построена на основе психологических закономерн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стей и принципов развития.</w:t>
      </w:r>
    </w:p>
    <w:p w:rsidR="00DA6E5D" w:rsidRPr="007421C6" w:rsidRDefault="00DA6E5D" w:rsidP="00E94248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• разработана и внедрена экспериментальная программа</w:t>
      </w:r>
      <w:r w:rsidRPr="007421C6">
        <w:rPr>
          <w:rFonts w:ascii="Times New Roman" w:hAnsi="Times New Roman" w:cs="Times New Roman"/>
          <w:b/>
          <w:sz w:val="28"/>
          <w:szCs w:val="48"/>
        </w:rPr>
        <w:t xml:space="preserve"> формирования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>.</w:t>
      </w:r>
    </w:p>
    <w:p w:rsidR="00DA6E5D" w:rsidRPr="007421C6" w:rsidRDefault="00DA6E5D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Исходя из объекта, предмета, цели и гипотезы исследования, определ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 xml:space="preserve">ны следующие </w:t>
      </w:r>
      <w:r w:rsidRPr="007421C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421C6">
        <w:rPr>
          <w:rFonts w:ascii="Times New Roman" w:hAnsi="Times New Roman" w:cs="Times New Roman"/>
          <w:sz w:val="28"/>
          <w:szCs w:val="28"/>
        </w:rPr>
        <w:t>:</w:t>
      </w:r>
    </w:p>
    <w:p w:rsidR="00DA6E5D" w:rsidRPr="007421C6" w:rsidRDefault="00DA6E5D" w:rsidP="00E9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1. Провести теоретико-методологический анализ истории и совреме</w:t>
      </w:r>
      <w:r w:rsidRPr="007421C6">
        <w:rPr>
          <w:rFonts w:ascii="Times New Roman" w:hAnsi="Times New Roman" w:cs="Times New Roman"/>
          <w:sz w:val="28"/>
          <w:szCs w:val="28"/>
        </w:rPr>
        <w:t>н</w:t>
      </w:r>
      <w:r w:rsidRPr="007421C6">
        <w:rPr>
          <w:rFonts w:ascii="Times New Roman" w:hAnsi="Times New Roman" w:cs="Times New Roman"/>
          <w:sz w:val="28"/>
          <w:szCs w:val="28"/>
        </w:rPr>
        <w:t xml:space="preserve">ного состояния проблемы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условия формиров</w:t>
      </w:r>
      <w:r w:rsidRPr="007421C6">
        <w:rPr>
          <w:rFonts w:ascii="Times New Roman" w:hAnsi="Times New Roman" w:cs="Times New Roman"/>
          <w:b/>
          <w:sz w:val="28"/>
          <w:szCs w:val="48"/>
        </w:rPr>
        <w:t>а</w:t>
      </w:r>
      <w:r w:rsidRPr="007421C6">
        <w:rPr>
          <w:rFonts w:ascii="Times New Roman" w:hAnsi="Times New Roman" w:cs="Times New Roman"/>
          <w:b/>
          <w:sz w:val="28"/>
          <w:szCs w:val="48"/>
        </w:rPr>
        <w:t>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>, жестокого поведения подростков, проблем социализации личности.</w:t>
      </w:r>
    </w:p>
    <w:p w:rsidR="00DA6E5D" w:rsidRPr="007421C6" w:rsidRDefault="00DA6E5D" w:rsidP="00E9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2.</w:t>
      </w:r>
      <w:r w:rsidRPr="007421C6">
        <w:rPr>
          <w:rFonts w:ascii="Times New Roman" w:hAnsi="Times New Roman" w:cs="Times New Roman"/>
          <w:sz w:val="28"/>
          <w:szCs w:val="28"/>
        </w:rPr>
        <w:tab/>
        <w:t xml:space="preserve">Выявить социально-психологические особенности и механизмы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условия формирования неприятия жесток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E5D" w:rsidRPr="007421C6" w:rsidRDefault="00DA6E5D" w:rsidP="00E9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4. Определить в процессе диагностики особенности работы педагог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 xml:space="preserve">ческого коллектива учреждения по созданию  </w:t>
      </w:r>
      <w:r w:rsidRPr="007421C6">
        <w:rPr>
          <w:rFonts w:ascii="Times New Roman" w:hAnsi="Times New Roman" w:cs="Times New Roman"/>
          <w:b/>
          <w:sz w:val="28"/>
          <w:szCs w:val="48"/>
        </w:rPr>
        <w:t>психолого-педагогические условий формирования неприятия жестокости у воспитанников детск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го дома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E5D" w:rsidRPr="007421C6" w:rsidRDefault="00DA6E5D" w:rsidP="00E9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5. Выявить и обосновать психолого-педагогические условия </w:t>
      </w:r>
      <w:r w:rsidRPr="007421C6">
        <w:rPr>
          <w:rFonts w:ascii="Times New Roman" w:hAnsi="Times New Roman" w:cs="Times New Roman"/>
          <w:b/>
          <w:sz w:val="28"/>
          <w:szCs w:val="48"/>
        </w:rPr>
        <w:t>формир</w:t>
      </w:r>
      <w:r w:rsidRPr="007421C6">
        <w:rPr>
          <w:rFonts w:ascii="Times New Roman" w:hAnsi="Times New Roman" w:cs="Times New Roman"/>
          <w:b/>
          <w:sz w:val="28"/>
          <w:szCs w:val="48"/>
        </w:rPr>
        <w:t>о</w:t>
      </w:r>
      <w:r w:rsidRPr="007421C6">
        <w:rPr>
          <w:rFonts w:ascii="Times New Roman" w:hAnsi="Times New Roman" w:cs="Times New Roman"/>
          <w:b/>
          <w:sz w:val="28"/>
          <w:szCs w:val="48"/>
        </w:rPr>
        <w:t>вания неприятия жестокости у воспитанников детского дома</w:t>
      </w:r>
      <w:r w:rsidRPr="007421C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DA6E5D" w:rsidRPr="007421C6" w:rsidRDefault="00DA6E5D" w:rsidP="00E9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6. разработана и внедрена экспериментальная программа</w:t>
      </w:r>
      <w:r w:rsidRPr="007421C6">
        <w:rPr>
          <w:rFonts w:ascii="Times New Roman" w:hAnsi="Times New Roman" w:cs="Times New Roman"/>
          <w:b/>
          <w:sz w:val="28"/>
          <w:szCs w:val="48"/>
        </w:rPr>
        <w:t xml:space="preserve"> формиров</w:t>
      </w:r>
      <w:r w:rsidRPr="007421C6">
        <w:rPr>
          <w:rFonts w:ascii="Times New Roman" w:hAnsi="Times New Roman" w:cs="Times New Roman"/>
          <w:b/>
          <w:sz w:val="28"/>
          <w:szCs w:val="48"/>
        </w:rPr>
        <w:t>а</w:t>
      </w:r>
      <w:r w:rsidRPr="007421C6">
        <w:rPr>
          <w:rFonts w:ascii="Times New Roman" w:hAnsi="Times New Roman" w:cs="Times New Roman"/>
          <w:b/>
          <w:sz w:val="28"/>
          <w:szCs w:val="48"/>
        </w:rPr>
        <w:t>ния неприятия жестокости у воспитанников детского дома</w:t>
      </w:r>
    </w:p>
    <w:p w:rsidR="0063452E" w:rsidRPr="0063452E" w:rsidRDefault="0063452E" w:rsidP="00E94248">
      <w:pPr>
        <w:pStyle w:val="Default"/>
        <w:ind w:left="-567" w:right="-284" w:firstLine="567"/>
        <w:jc w:val="both"/>
        <w:rPr>
          <w:sz w:val="28"/>
          <w:szCs w:val="28"/>
        </w:rPr>
      </w:pPr>
      <w:r w:rsidRPr="0063452E">
        <w:rPr>
          <w:b/>
          <w:bCs/>
          <w:sz w:val="28"/>
          <w:szCs w:val="28"/>
        </w:rPr>
        <w:t xml:space="preserve">Методологической основой исследования </w:t>
      </w:r>
      <w:r w:rsidR="00E300F8">
        <w:rPr>
          <w:sz w:val="28"/>
          <w:szCs w:val="28"/>
        </w:rPr>
        <w:t>послужили философские поло</w:t>
      </w:r>
      <w:r w:rsidRPr="0063452E">
        <w:rPr>
          <w:sz w:val="28"/>
          <w:szCs w:val="28"/>
        </w:rPr>
        <w:t>ж</w:t>
      </w:r>
      <w:r w:rsidRPr="0063452E">
        <w:rPr>
          <w:sz w:val="28"/>
          <w:szCs w:val="28"/>
        </w:rPr>
        <w:t>е</w:t>
      </w:r>
      <w:r w:rsidRPr="0063452E">
        <w:rPr>
          <w:sz w:val="28"/>
          <w:szCs w:val="28"/>
        </w:rPr>
        <w:t>ния гуманистической философии о человеке как субъекте отношений; с</w:t>
      </w:r>
      <w:r w:rsidR="00E300F8">
        <w:rPr>
          <w:sz w:val="28"/>
          <w:szCs w:val="28"/>
        </w:rPr>
        <w:t>и</w:t>
      </w:r>
      <w:r w:rsidRPr="0063452E">
        <w:rPr>
          <w:sz w:val="28"/>
          <w:szCs w:val="28"/>
        </w:rPr>
        <w:t>стемный подход к изучаемым процесса и явлениям; личностно-ориентированный и технол</w:t>
      </w:r>
      <w:r w:rsidRPr="0063452E">
        <w:rPr>
          <w:sz w:val="28"/>
          <w:szCs w:val="28"/>
        </w:rPr>
        <w:t>о</w:t>
      </w:r>
      <w:r w:rsidRPr="0063452E">
        <w:rPr>
          <w:sz w:val="28"/>
          <w:szCs w:val="28"/>
        </w:rPr>
        <w:t xml:space="preserve">гический подход к проектированию и организации образовательного процесса. </w:t>
      </w:r>
    </w:p>
    <w:p w:rsidR="0063452E" w:rsidRPr="0063452E" w:rsidRDefault="0063452E" w:rsidP="00E94248">
      <w:pPr>
        <w:pStyle w:val="Default"/>
        <w:ind w:left="-567" w:right="-284" w:firstLine="567"/>
        <w:jc w:val="both"/>
        <w:rPr>
          <w:sz w:val="28"/>
          <w:szCs w:val="28"/>
        </w:rPr>
      </w:pPr>
      <w:r w:rsidRPr="0063452E">
        <w:rPr>
          <w:b/>
          <w:bCs/>
          <w:sz w:val="28"/>
          <w:szCs w:val="28"/>
        </w:rPr>
        <w:t xml:space="preserve">Теоретическую основу исследования составили: </w:t>
      </w:r>
      <w:r w:rsidRPr="0063452E">
        <w:rPr>
          <w:sz w:val="28"/>
          <w:szCs w:val="28"/>
        </w:rPr>
        <w:t>теория деятельности (В.В. Давыдов, А.Н. Маркова, А.Н. Леонтьев, Н.Ф. Талызина и др.); психоло</w:t>
      </w:r>
      <w:r w:rsidR="00E300F8">
        <w:rPr>
          <w:sz w:val="28"/>
          <w:szCs w:val="28"/>
        </w:rPr>
        <w:t>ги</w:t>
      </w:r>
      <w:r w:rsidRPr="0063452E">
        <w:rPr>
          <w:sz w:val="28"/>
          <w:szCs w:val="28"/>
        </w:rPr>
        <w:t xml:space="preserve">ческие теории развития личности (А.Г. </w:t>
      </w:r>
      <w:proofErr w:type="spellStart"/>
      <w:r w:rsidRPr="0063452E">
        <w:rPr>
          <w:sz w:val="28"/>
          <w:szCs w:val="28"/>
        </w:rPr>
        <w:t>Асм</w:t>
      </w:r>
      <w:r w:rsidR="00E300F8">
        <w:rPr>
          <w:sz w:val="28"/>
          <w:szCs w:val="28"/>
        </w:rPr>
        <w:t>олов</w:t>
      </w:r>
      <w:proofErr w:type="spellEnd"/>
      <w:r w:rsidR="00E300F8">
        <w:rPr>
          <w:sz w:val="28"/>
          <w:szCs w:val="28"/>
        </w:rPr>
        <w:t xml:space="preserve">, Л.С. </w:t>
      </w:r>
      <w:proofErr w:type="spellStart"/>
      <w:r w:rsidR="00E300F8">
        <w:rPr>
          <w:sz w:val="28"/>
          <w:szCs w:val="28"/>
        </w:rPr>
        <w:t>Выготский</w:t>
      </w:r>
      <w:proofErr w:type="spellEnd"/>
      <w:r w:rsidR="00E300F8">
        <w:rPr>
          <w:sz w:val="28"/>
          <w:szCs w:val="28"/>
        </w:rPr>
        <w:t>, В.В. Давы</w:t>
      </w:r>
      <w:r w:rsidRPr="0063452E">
        <w:rPr>
          <w:sz w:val="28"/>
          <w:szCs w:val="28"/>
        </w:rPr>
        <w:t xml:space="preserve">дов, А.Н. Леонтьев, С.Л. Рубинштейн, К.К. Платонов и др.); </w:t>
      </w:r>
      <w:proofErr w:type="gramStart"/>
      <w:r w:rsidRPr="0063452E">
        <w:rPr>
          <w:sz w:val="28"/>
          <w:szCs w:val="28"/>
        </w:rPr>
        <w:t>идеи педагогики индивидуальн</w:t>
      </w:r>
      <w:r w:rsidRPr="0063452E">
        <w:rPr>
          <w:sz w:val="28"/>
          <w:szCs w:val="28"/>
        </w:rPr>
        <w:t>о</w:t>
      </w:r>
      <w:r w:rsidRPr="0063452E">
        <w:rPr>
          <w:sz w:val="28"/>
          <w:szCs w:val="28"/>
        </w:rPr>
        <w:t xml:space="preserve">сти (А.Г. </w:t>
      </w:r>
      <w:proofErr w:type="spellStart"/>
      <w:r w:rsidRPr="0063452E">
        <w:rPr>
          <w:sz w:val="28"/>
          <w:szCs w:val="28"/>
        </w:rPr>
        <w:t>Асм</w:t>
      </w:r>
      <w:r w:rsidR="00E300F8">
        <w:rPr>
          <w:sz w:val="28"/>
          <w:szCs w:val="28"/>
        </w:rPr>
        <w:t>олов</w:t>
      </w:r>
      <w:proofErr w:type="spellEnd"/>
      <w:r w:rsidR="00E300F8">
        <w:rPr>
          <w:sz w:val="28"/>
          <w:szCs w:val="28"/>
        </w:rPr>
        <w:t>, О.С. Гребенюк, Т.Б. Гребе</w:t>
      </w:r>
      <w:r w:rsidRPr="0063452E">
        <w:rPr>
          <w:sz w:val="28"/>
          <w:szCs w:val="28"/>
        </w:rPr>
        <w:t>нюк, Б.М. Теплов, B.C.</w:t>
      </w:r>
      <w:proofErr w:type="gramEnd"/>
      <w:r w:rsidRPr="0063452E">
        <w:rPr>
          <w:sz w:val="28"/>
          <w:szCs w:val="28"/>
        </w:rPr>
        <w:t xml:space="preserve"> </w:t>
      </w:r>
      <w:proofErr w:type="gramStart"/>
      <w:r w:rsidRPr="0063452E">
        <w:rPr>
          <w:sz w:val="28"/>
          <w:szCs w:val="28"/>
        </w:rPr>
        <w:t>Мерлин и др.) и ко</w:t>
      </w:r>
      <w:r w:rsidR="00E300F8">
        <w:rPr>
          <w:sz w:val="28"/>
          <w:szCs w:val="28"/>
        </w:rPr>
        <w:t>нцептуальные модели индивидуали</w:t>
      </w:r>
      <w:r w:rsidRPr="0063452E">
        <w:rPr>
          <w:sz w:val="28"/>
          <w:szCs w:val="28"/>
        </w:rPr>
        <w:t>зированного о</w:t>
      </w:r>
      <w:r w:rsidR="00E300F8">
        <w:rPr>
          <w:sz w:val="28"/>
          <w:szCs w:val="28"/>
        </w:rPr>
        <w:t xml:space="preserve">бучения (А.А. Кирсанов, Е.С. </w:t>
      </w:r>
      <w:proofErr w:type="spellStart"/>
      <w:r w:rsidR="00E300F8">
        <w:rPr>
          <w:sz w:val="28"/>
          <w:szCs w:val="28"/>
        </w:rPr>
        <w:t>Ра</w:t>
      </w:r>
      <w:r w:rsidRPr="0063452E">
        <w:rPr>
          <w:sz w:val="28"/>
          <w:szCs w:val="28"/>
        </w:rPr>
        <w:t>бунский</w:t>
      </w:r>
      <w:proofErr w:type="spellEnd"/>
      <w:r w:rsidRPr="0063452E">
        <w:rPr>
          <w:sz w:val="28"/>
          <w:szCs w:val="28"/>
        </w:rPr>
        <w:t xml:space="preserve">, К. </w:t>
      </w:r>
      <w:proofErr w:type="spellStart"/>
      <w:r w:rsidRPr="0063452E">
        <w:rPr>
          <w:sz w:val="28"/>
          <w:szCs w:val="28"/>
        </w:rPr>
        <w:t>Роджерс</w:t>
      </w:r>
      <w:proofErr w:type="spellEnd"/>
      <w:r w:rsidRPr="0063452E">
        <w:rPr>
          <w:sz w:val="28"/>
          <w:szCs w:val="28"/>
        </w:rPr>
        <w:t>, Н.Э. Унт и др.); теория психолого-педагогической диагн</w:t>
      </w:r>
      <w:r w:rsidRPr="0063452E">
        <w:rPr>
          <w:sz w:val="28"/>
          <w:szCs w:val="28"/>
        </w:rPr>
        <w:t>о</w:t>
      </w:r>
      <w:r w:rsidR="00E300F8">
        <w:rPr>
          <w:sz w:val="28"/>
          <w:szCs w:val="28"/>
        </w:rPr>
        <w:t xml:space="preserve">стики (Б.П. </w:t>
      </w:r>
      <w:proofErr w:type="spellStart"/>
      <w:r w:rsidR="00E300F8">
        <w:rPr>
          <w:sz w:val="28"/>
          <w:szCs w:val="28"/>
        </w:rPr>
        <w:t>Битинас</w:t>
      </w:r>
      <w:proofErr w:type="spellEnd"/>
      <w:r w:rsidR="00E300F8">
        <w:rPr>
          <w:sz w:val="28"/>
          <w:szCs w:val="28"/>
        </w:rPr>
        <w:t>, В.Н. Дру</w:t>
      </w:r>
      <w:r w:rsidRPr="0063452E">
        <w:rPr>
          <w:sz w:val="28"/>
          <w:szCs w:val="28"/>
        </w:rPr>
        <w:t xml:space="preserve">жинин, К. </w:t>
      </w:r>
      <w:proofErr w:type="spellStart"/>
      <w:r w:rsidRPr="0063452E">
        <w:rPr>
          <w:sz w:val="28"/>
          <w:szCs w:val="28"/>
        </w:rPr>
        <w:t>Ингенкамп</w:t>
      </w:r>
      <w:proofErr w:type="spellEnd"/>
      <w:r w:rsidRPr="0063452E">
        <w:rPr>
          <w:sz w:val="28"/>
          <w:szCs w:val="28"/>
        </w:rPr>
        <w:t>, А.Н. Майоров, В.С.Черепанов и др.); кон</w:t>
      </w:r>
      <w:r w:rsidR="00E300F8">
        <w:rPr>
          <w:sz w:val="28"/>
          <w:szCs w:val="28"/>
        </w:rPr>
        <w:t>цепция индиви</w:t>
      </w:r>
      <w:r w:rsidRPr="0063452E">
        <w:rPr>
          <w:sz w:val="28"/>
          <w:szCs w:val="28"/>
        </w:rPr>
        <w:t xml:space="preserve">дуально ориентированного обучения (А.Ж. </w:t>
      </w:r>
      <w:proofErr w:type="spellStart"/>
      <w:r w:rsidRPr="0063452E">
        <w:rPr>
          <w:sz w:val="28"/>
          <w:szCs w:val="28"/>
        </w:rPr>
        <w:t>Жафяров</w:t>
      </w:r>
      <w:proofErr w:type="spellEnd"/>
      <w:r w:rsidRPr="0063452E">
        <w:rPr>
          <w:sz w:val="28"/>
          <w:szCs w:val="28"/>
        </w:rPr>
        <w:t xml:space="preserve">, А.А. </w:t>
      </w:r>
      <w:r w:rsidR="00E300F8">
        <w:rPr>
          <w:sz w:val="28"/>
          <w:szCs w:val="28"/>
        </w:rPr>
        <w:t>Кирсанов, Е.А. Кли</w:t>
      </w:r>
      <w:r w:rsidRPr="0063452E">
        <w:rPr>
          <w:sz w:val="28"/>
          <w:szCs w:val="28"/>
        </w:rPr>
        <w:t xml:space="preserve">мов, Е.А. Суханова, И.С. </w:t>
      </w:r>
      <w:proofErr w:type="spellStart"/>
      <w:r w:rsidRPr="0063452E">
        <w:rPr>
          <w:sz w:val="28"/>
          <w:szCs w:val="28"/>
        </w:rPr>
        <w:t>Якиманская</w:t>
      </w:r>
      <w:proofErr w:type="spellEnd"/>
      <w:r w:rsidRPr="0063452E">
        <w:rPr>
          <w:sz w:val="28"/>
          <w:szCs w:val="28"/>
        </w:rPr>
        <w:t>);</w:t>
      </w:r>
      <w:proofErr w:type="gramEnd"/>
      <w:r w:rsidRPr="0063452E">
        <w:rPr>
          <w:sz w:val="28"/>
          <w:szCs w:val="28"/>
        </w:rPr>
        <w:t xml:space="preserve"> теория проекти</w:t>
      </w:r>
      <w:r w:rsidR="00E300F8">
        <w:rPr>
          <w:sz w:val="28"/>
          <w:szCs w:val="28"/>
        </w:rPr>
        <w:t>рования образователь</w:t>
      </w:r>
      <w:r w:rsidRPr="0063452E">
        <w:rPr>
          <w:sz w:val="28"/>
          <w:szCs w:val="28"/>
        </w:rPr>
        <w:t xml:space="preserve">ных процессов (Г.Е.Муравьева). </w:t>
      </w:r>
    </w:p>
    <w:p w:rsidR="0063452E" w:rsidRPr="0063452E" w:rsidRDefault="0063452E" w:rsidP="00E94248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5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Методы исследования: </w:t>
      </w:r>
      <w:r w:rsidRPr="0063452E">
        <w:rPr>
          <w:rFonts w:ascii="Times New Roman" w:hAnsi="Times New Roman" w:cs="Times New Roman"/>
          <w:sz w:val="28"/>
          <w:szCs w:val="28"/>
        </w:rPr>
        <w:t>теоретические (теоретический анализ философской и психолого-педагогической литературы, моделирование), эмпирические (наблюд</w:t>
      </w:r>
      <w:r w:rsidRPr="0063452E">
        <w:rPr>
          <w:rFonts w:ascii="Times New Roman" w:hAnsi="Times New Roman" w:cs="Times New Roman"/>
          <w:sz w:val="28"/>
          <w:szCs w:val="28"/>
        </w:rPr>
        <w:t>е</w:t>
      </w:r>
      <w:r w:rsidRPr="0063452E">
        <w:rPr>
          <w:rFonts w:ascii="Times New Roman" w:hAnsi="Times New Roman" w:cs="Times New Roman"/>
          <w:sz w:val="28"/>
          <w:szCs w:val="28"/>
        </w:rPr>
        <w:t>ние, беседа, анкетирование, тестиро</w:t>
      </w:r>
      <w:r w:rsidR="00E300F8">
        <w:rPr>
          <w:rFonts w:ascii="Times New Roman" w:hAnsi="Times New Roman" w:cs="Times New Roman"/>
          <w:sz w:val="28"/>
          <w:szCs w:val="28"/>
        </w:rPr>
        <w:t>вание, анализ продуктов деятель</w:t>
      </w:r>
      <w:r w:rsidRPr="0063452E">
        <w:rPr>
          <w:rFonts w:ascii="Times New Roman" w:hAnsi="Times New Roman" w:cs="Times New Roman"/>
          <w:sz w:val="28"/>
          <w:szCs w:val="28"/>
        </w:rPr>
        <w:t>ности, педаг</w:t>
      </w:r>
      <w:r w:rsidRPr="0063452E">
        <w:rPr>
          <w:rFonts w:ascii="Times New Roman" w:hAnsi="Times New Roman" w:cs="Times New Roman"/>
          <w:sz w:val="28"/>
          <w:szCs w:val="28"/>
        </w:rPr>
        <w:t>о</w:t>
      </w:r>
      <w:r w:rsidRPr="0063452E">
        <w:rPr>
          <w:rFonts w:ascii="Times New Roman" w:hAnsi="Times New Roman" w:cs="Times New Roman"/>
          <w:sz w:val="28"/>
          <w:szCs w:val="28"/>
        </w:rPr>
        <w:t>гический эксперимент), методы математической статистики для обработки резул</w:t>
      </w:r>
      <w:r w:rsidRPr="0063452E">
        <w:rPr>
          <w:rFonts w:ascii="Times New Roman" w:hAnsi="Times New Roman" w:cs="Times New Roman"/>
          <w:sz w:val="28"/>
          <w:szCs w:val="28"/>
        </w:rPr>
        <w:t>ь</w:t>
      </w:r>
      <w:r w:rsidRPr="0063452E">
        <w:rPr>
          <w:rFonts w:ascii="Times New Roman" w:hAnsi="Times New Roman" w:cs="Times New Roman"/>
          <w:sz w:val="28"/>
          <w:szCs w:val="28"/>
        </w:rPr>
        <w:t>татов исследования.</w:t>
      </w:r>
      <w:proofErr w:type="gramEnd"/>
    </w:p>
    <w:p w:rsidR="00E300F8" w:rsidRDefault="00E300F8" w:rsidP="00E94248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  <w:sectPr w:rsidR="00E300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0857" w:rsidRDefault="00630857" w:rsidP="00E94248">
      <w:pPr>
        <w:pStyle w:val="a6"/>
        <w:shd w:val="clear" w:color="auto" w:fill="FFFFFF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1A0E8D">
        <w:rPr>
          <w:b/>
          <w:sz w:val="28"/>
          <w:szCs w:val="28"/>
        </w:rPr>
        <w:lastRenderedPageBreak/>
        <w:t>Индивидуальная образовательная траектория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Причиной жестокости у подростков служит наше общество с его «н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 xml:space="preserve">благополучными семьями»; окружением, в котором пребывает подросток; общением в школе; огромным объёмом негативного материала в средствах массовой информации. Ещё В.М. Бехтерев писал, что «жизнь, согласованная с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социальностью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>, есть совершенствование…», следовательно, человек сущ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ство социальное, сущность которого во многом обусловлено особенностями его социального окружения [2].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Стоит отметить и косвенные причины, воздействие которых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в после</w:t>
      </w:r>
      <w:r w:rsidRPr="007421C6">
        <w:rPr>
          <w:rFonts w:ascii="Times New Roman" w:hAnsi="Times New Roman" w:cs="Times New Roman"/>
          <w:sz w:val="28"/>
          <w:szCs w:val="28"/>
        </w:rPr>
        <w:t>д</w:t>
      </w:r>
      <w:r w:rsidRPr="007421C6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приводит к возникновению жестокого поведения у подростков, а именно: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>, употребление алкогольных и наркотических в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ществ; беспричинное отсутствие на школьных занятиях; желание стать чл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ном неформальной субкультуры; импульсивность, раздражительность, ко</w:t>
      </w:r>
      <w:r w:rsidRPr="007421C6">
        <w:rPr>
          <w:rFonts w:ascii="Times New Roman" w:hAnsi="Times New Roman" w:cs="Times New Roman"/>
          <w:sz w:val="28"/>
          <w:szCs w:val="28"/>
        </w:rPr>
        <w:t>н</w:t>
      </w:r>
      <w:r w:rsidRPr="007421C6">
        <w:rPr>
          <w:rFonts w:ascii="Times New Roman" w:hAnsi="Times New Roman" w:cs="Times New Roman"/>
          <w:sz w:val="28"/>
          <w:szCs w:val="28"/>
        </w:rPr>
        <w:t xml:space="preserve">фликтность.  Так же возникает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и обратить внимание на ко</w:t>
      </w:r>
      <w:r w:rsidRPr="007421C6">
        <w:rPr>
          <w:rFonts w:ascii="Times New Roman" w:hAnsi="Times New Roman" w:cs="Times New Roman"/>
          <w:sz w:val="28"/>
          <w:szCs w:val="28"/>
        </w:rPr>
        <w:t>м</w:t>
      </w:r>
      <w:r w:rsidRPr="007421C6">
        <w:rPr>
          <w:rFonts w:ascii="Times New Roman" w:hAnsi="Times New Roman" w:cs="Times New Roman"/>
          <w:sz w:val="28"/>
          <w:szCs w:val="28"/>
        </w:rPr>
        <w:t>пьютерные игры, которые с каждой новой версией имеют всё более из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щрённые формы жестокости. Все это является основными причинами в фо</w:t>
      </w:r>
      <w:r w:rsidRPr="007421C6">
        <w:rPr>
          <w:rFonts w:ascii="Times New Roman" w:hAnsi="Times New Roman" w:cs="Times New Roman"/>
          <w:sz w:val="28"/>
          <w:szCs w:val="28"/>
        </w:rPr>
        <w:t>р</w:t>
      </w:r>
      <w:r w:rsidRPr="007421C6">
        <w:rPr>
          <w:rFonts w:ascii="Times New Roman" w:hAnsi="Times New Roman" w:cs="Times New Roman"/>
          <w:sz w:val="28"/>
          <w:szCs w:val="28"/>
        </w:rPr>
        <w:t xml:space="preserve">мировании жестокости, воздействуя на подростка, приводит к деградации личности. 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Анализ работ Л.С. Выгодского, З. Фрейда, А. Фрейд,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Можгинского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Ю.Б., А.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Эриксона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Н.Агазаде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>, Молчанова Е. и многих других дал возможность выявить факторы, провоцирующие жестокое поведение в по</w:t>
      </w:r>
      <w:r w:rsidRPr="007421C6">
        <w:rPr>
          <w:rFonts w:ascii="Times New Roman" w:hAnsi="Times New Roman" w:cs="Times New Roman"/>
          <w:sz w:val="28"/>
          <w:szCs w:val="28"/>
        </w:rPr>
        <w:t>д</w:t>
      </w:r>
      <w:r w:rsidRPr="007421C6">
        <w:rPr>
          <w:rFonts w:ascii="Times New Roman" w:hAnsi="Times New Roman" w:cs="Times New Roman"/>
          <w:sz w:val="28"/>
          <w:szCs w:val="28"/>
        </w:rPr>
        <w:t>ростковом возрасте.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C6">
        <w:rPr>
          <w:rFonts w:ascii="Times New Roman" w:hAnsi="Times New Roman" w:cs="Times New Roman"/>
          <w:sz w:val="28"/>
          <w:szCs w:val="28"/>
        </w:rPr>
        <w:t>Основными факторами, провоцирующими возникновение жестокого поведения у подростков являются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>:</w:t>
      </w:r>
    </w:p>
    <w:p w:rsidR="00073F36" w:rsidRPr="007421C6" w:rsidRDefault="00073F36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внутриличностная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агрессивность подростков, зависящая от индивидуал</w:t>
      </w:r>
      <w:r w:rsidRPr="007421C6">
        <w:rPr>
          <w:rFonts w:ascii="Times New Roman" w:hAnsi="Times New Roman" w:cs="Times New Roman"/>
          <w:sz w:val="28"/>
          <w:szCs w:val="28"/>
        </w:rPr>
        <w:t>ь</w:t>
      </w:r>
      <w:r w:rsidRPr="007421C6">
        <w:rPr>
          <w:rFonts w:ascii="Times New Roman" w:hAnsi="Times New Roman" w:cs="Times New Roman"/>
          <w:sz w:val="28"/>
          <w:szCs w:val="28"/>
        </w:rPr>
        <w:t>ных особенностей;</w:t>
      </w:r>
    </w:p>
    <w:p w:rsidR="00073F36" w:rsidRPr="007421C6" w:rsidRDefault="00073F36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• предшествующий опыт жизнедеятельности подростков;</w:t>
      </w:r>
    </w:p>
    <w:p w:rsidR="00073F36" w:rsidRPr="007421C6" w:rsidRDefault="00073F36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• недостаточный уровень развития коммуникативных навыков;</w:t>
      </w:r>
    </w:p>
    <w:p w:rsidR="00073F36" w:rsidRPr="007421C6" w:rsidRDefault="00073F36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• традиции среды, провоцирующие и стимулирующие жестокость.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Проведя анализ причин, провоцирующих возникновения жестокого п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 xml:space="preserve">ведения подростка, а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также то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общество, в котором он развивается и форм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 xml:space="preserve">руется как личность, приходим к выводу подросток – это зеркало общества. 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b/>
          <w:sz w:val="48"/>
          <w:szCs w:val="48"/>
        </w:rPr>
      </w:pPr>
      <w:r w:rsidRPr="007421C6">
        <w:rPr>
          <w:rFonts w:ascii="Times New Roman" w:hAnsi="Times New Roman" w:cs="Times New Roman"/>
          <w:sz w:val="28"/>
          <w:szCs w:val="28"/>
        </w:rPr>
        <w:t>В связи с этим, актуальным является вопрос о профилактики жестокого поведения в подростковой субкультуре. Рассмотрим данный вид деятельн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сти через психолого-педагогические условия формирования неприятия же</w:t>
      </w:r>
      <w:r w:rsidRPr="007421C6">
        <w:rPr>
          <w:rFonts w:ascii="Times New Roman" w:hAnsi="Times New Roman" w:cs="Times New Roman"/>
          <w:sz w:val="28"/>
          <w:szCs w:val="28"/>
        </w:rPr>
        <w:t>с</w:t>
      </w:r>
      <w:r w:rsidRPr="007421C6">
        <w:rPr>
          <w:rFonts w:ascii="Times New Roman" w:hAnsi="Times New Roman" w:cs="Times New Roman"/>
          <w:sz w:val="28"/>
          <w:szCs w:val="28"/>
        </w:rPr>
        <w:t>токости у воспитанников детского дома.</w:t>
      </w:r>
      <w:r w:rsidRPr="007421C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Само понятие формирование подразумевает с точки зрения философии – процесс дающий возможность «оформить» человека в новую сущность, а именно личность. Педагогика рассматривает формирование как, прежде вс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го, организацию деятельности педагога связанную с воспитанием и обучен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>ем, а также «как результат развития человека». С точки зрения психологии – «формирование есть основной способ существования психического как пр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цесса и через формирование оно движется в своем развитии» [1].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lastRenderedPageBreak/>
        <w:t xml:space="preserve">Понятие неприятие согласно толкового словаря Д.Н. Ушакова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пр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жде всего несогласие принять, признать что-нибудь (мнения, воззрения, принципы и т.п.). Нас интересует формирование неприятия жестокости.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Подросток подражает, стремится быть похожим, обучается у тех л</w:t>
      </w:r>
      <w:r w:rsidRPr="007421C6">
        <w:rPr>
          <w:rFonts w:ascii="Times New Roman" w:hAnsi="Times New Roman" w:cs="Times New Roman"/>
          <w:sz w:val="28"/>
          <w:szCs w:val="28"/>
        </w:rPr>
        <w:t>ю</w:t>
      </w:r>
      <w:r w:rsidRPr="007421C6">
        <w:rPr>
          <w:rFonts w:ascii="Times New Roman" w:hAnsi="Times New Roman" w:cs="Times New Roman"/>
          <w:sz w:val="28"/>
          <w:szCs w:val="28"/>
        </w:rPr>
        <w:t>дей, которые являются для него авторитетом. Человек формируется как ли</w:t>
      </w:r>
      <w:r w:rsidRPr="007421C6">
        <w:rPr>
          <w:rFonts w:ascii="Times New Roman" w:hAnsi="Times New Roman" w:cs="Times New Roman"/>
          <w:sz w:val="28"/>
          <w:szCs w:val="28"/>
        </w:rPr>
        <w:t>ч</w:t>
      </w:r>
      <w:r w:rsidRPr="007421C6">
        <w:rPr>
          <w:rFonts w:ascii="Times New Roman" w:hAnsi="Times New Roman" w:cs="Times New Roman"/>
          <w:sz w:val="28"/>
          <w:szCs w:val="28"/>
        </w:rPr>
        <w:t xml:space="preserve">ность того общества, в котором он живёт, и среда предъявляет к нему такие требования, которые были сформированы годами. Каждая среда имеет свои традиции, культуру, идеалы, а процесс обучения является способом передача накопленного материала. 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Межличностная среда, окружающая подростка воспринимаемая им ч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рез социально-психологическое наблюдение, дающее возможность уловить малозаметные, в тоже время значимые для понимания особенности, даёт возможность ему впитывать некоторые поведенческие особенности и опыт.</w:t>
      </w:r>
    </w:p>
    <w:p w:rsidR="00073F36" w:rsidRPr="007421C6" w:rsidRDefault="00073F36" w:rsidP="00E942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Исследования А.М. Прихожан и Н.Н. Толстых свидетельствуют, что в условиях детского дома развитие ребенка идет по «особому пути», форм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 xml:space="preserve">руются особые, специфичные черты личности, поведения, характера. Многие дети попадают в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интернатные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учреждения после длительного пребывания в доме ребенка, в неблагополучной семье, на улице. Пережитые за это время стрессы сказываются на развитии эмоционально-волевой сферы.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По набл</w:t>
      </w:r>
      <w:r w:rsidRPr="007421C6">
        <w:rPr>
          <w:rFonts w:ascii="Times New Roman" w:hAnsi="Times New Roman" w:cs="Times New Roman"/>
          <w:sz w:val="28"/>
          <w:szCs w:val="28"/>
        </w:rPr>
        <w:t>ю</w:t>
      </w:r>
      <w:r w:rsidRPr="007421C6">
        <w:rPr>
          <w:rFonts w:ascii="Times New Roman" w:hAnsi="Times New Roman" w:cs="Times New Roman"/>
          <w:sz w:val="28"/>
          <w:szCs w:val="28"/>
        </w:rPr>
        <w:t>дениям психологов,  для детей-сирот  характерны односторонность, бедность поведенческих мотиваций, постоянная зависимость от поведения взрослого.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В конфликтных ситуациях они зачастую неспособны сколько-нибудь объе</w:t>
      </w:r>
      <w:r w:rsidRPr="007421C6">
        <w:rPr>
          <w:rFonts w:ascii="Times New Roman" w:hAnsi="Times New Roman" w:cs="Times New Roman"/>
          <w:sz w:val="28"/>
          <w:szCs w:val="28"/>
        </w:rPr>
        <w:t>к</w:t>
      </w:r>
      <w:r w:rsidRPr="007421C6">
        <w:rPr>
          <w:rFonts w:ascii="Times New Roman" w:hAnsi="Times New Roman" w:cs="Times New Roman"/>
          <w:sz w:val="28"/>
          <w:szCs w:val="28"/>
        </w:rPr>
        <w:t>тивно оценить ситуацию, не могут владеть своим настроением и поведением.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определила особенности развития воспитанников детск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го дома:</w:t>
      </w:r>
    </w:p>
    <w:p w:rsidR="00073F36" w:rsidRPr="007421C6" w:rsidRDefault="00073F36" w:rsidP="00E942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- развитие или искажение собственного «Я»,</w:t>
      </w:r>
    </w:p>
    <w:p w:rsidR="00073F36" w:rsidRPr="007421C6" w:rsidRDefault="00073F36" w:rsidP="00E942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отсутствие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>,</w:t>
      </w:r>
    </w:p>
    <w:p w:rsidR="00073F36" w:rsidRPr="007421C6" w:rsidRDefault="00073F36" w:rsidP="00E942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- отсутствие возможностей или умения жить самостоятельно в общес</w:t>
      </w:r>
      <w:r w:rsidRPr="007421C6">
        <w:rPr>
          <w:rFonts w:ascii="Times New Roman" w:hAnsi="Times New Roman" w:cs="Times New Roman"/>
          <w:sz w:val="28"/>
          <w:szCs w:val="28"/>
        </w:rPr>
        <w:t>т</w:t>
      </w:r>
      <w:r w:rsidRPr="007421C6">
        <w:rPr>
          <w:rFonts w:ascii="Times New Roman" w:hAnsi="Times New Roman" w:cs="Times New Roman"/>
          <w:sz w:val="28"/>
          <w:szCs w:val="28"/>
        </w:rPr>
        <w:t>ве.</w:t>
      </w:r>
    </w:p>
    <w:p w:rsidR="00073F36" w:rsidRPr="007421C6" w:rsidRDefault="00073F36" w:rsidP="00E9424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C6">
        <w:rPr>
          <w:rFonts w:ascii="Times New Roman" w:hAnsi="Times New Roman" w:cs="Times New Roman"/>
          <w:sz w:val="28"/>
          <w:szCs w:val="28"/>
        </w:rPr>
        <w:t>Из вышеизложенного можно сделать вывод, что психолого-педагогические условия формирования неприятия жестокости у воспитанн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>ков детского дома – это  сознательный управляемый процесс развития чел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века или отдельных сторон личности, качеств и свойств характера и довед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ние их до задуманной формы с обеспечением временной преемственности, позволяющей разделять мир сущего и мир должного и структурировать б</w:t>
      </w:r>
      <w:r w:rsidRPr="007421C6">
        <w:rPr>
          <w:rFonts w:ascii="Times New Roman" w:hAnsi="Times New Roman" w:cs="Times New Roman"/>
          <w:sz w:val="28"/>
          <w:szCs w:val="28"/>
        </w:rPr>
        <w:t>у</w:t>
      </w:r>
      <w:r w:rsidRPr="007421C6">
        <w:rPr>
          <w:rFonts w:ascii="Times New Roman" w:hAnsi="Times New Roman" w:cs="Times New Roman"/>
          <w:sz w:val="28"/>
          <w:szCs w:val="28"/>
        </w:rPr>
        <w:t>дущее как преодоление наличных условий, как мир ценностно-обоснованных целей с учётом возрастных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особенностей подросткового возраста и действ</w:t>
      </w:r>
      <w:r w:rsidRPr="007421C6">
        <w:rPr>
          <w:rFonts w:ascii="Times New Roman" w:hAnsi="Times New Roman" w:cs="Times New Roman"/>
          <w:sz w:val="28"/>
          <w:szCs w:val="28"/>
        </w:rPr>
        <w:t>и</w:t>
      </w:r>
      <w:r w:rsidRPr="007421C6">
        <w:rPr>
          <w:rFonts w:ascii="Times New Roman" w:hAnsi="Times New Roman" w:cs="Times New Roman"/>
          <w:sz w:val="28"/>
          <w:szCs w:val="28"/>
        </w:rPr>
        <w:t>тельности социального мира: существующих в действительности социальных явлений и процессов. Использование этого потенциала даёт возможность проведения профилактики подростковой жестокости, с помощью выстраив</w:t>
      </w:r>
      <w:r w:rsidRPr="007421C6">
        <w:rPr>
          <w:rFonts w:ascii="Times New Roman" w:hAnsi="Times New Roman" w:cs="Times New Roman"/>
          <w:sz w:val="28"/>
          <w:szCs w:val="28"/>
        </w:rPr>
        <w:t>а</w:t>
      </w:r>
      <w:r w:rsidRPr="007421C6">
        <w:rPr>
          <w:rFonts w:ascii="Times New Roman" w:hAnsi="Times New Roman" w:cs="Times New Roman"/>
          <w:sz w:val="28"/>
          <w:szCs w:val="28"/>
        </w:rPr>
        <w:t>ния алгоритма действий, дающих возможность управлять развитием подр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стка.</w:t>
      </w:r>
    </w:p>
    <w:p w:rsidR="00073F36" w:rsidRPr="007421C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В силу актуальности и социальной значимости необходимости созд</w:t>
      </w:r>
      <w:r w:rsidRPr="007421C6">
        <w:rPr>
          <w:rFonts w:ascii="Times New Roman" w:hAnsi="Times New Roman" w:cs="Times New Roman"/>
          <w:sz w:val="28"/>
          <w:szCs w:val="28"/>
        </w:rPr>
        <w:t>а</w:t>
      </w:r>
      <w:r w:rsidRPr="007421C6">
        <w:rPr>
          <w:rFonts w:ascii="Times New Roman" w:hAnsi="Times New Roman" w:cs="Times New Roman"/>
          <w:sz w:val="28"/>
          <w:szCs w:val="28"/>
        </w:rPr>
        <w:t>ния психолого-педагогических условий формирования неприятия жестокости у воспитанников детского дома как способу преодоления жестокости в ме</w:t>
      </w:r>
      <w:r w:rsidRPr="007421C6">
        <w:rPr>
          <w:rFonts w:ascii="Times New Roman" w:hAnsi="Times New Roman" w:cs="Times New Roman"/>
          <w:sz w:val="28"/>
          <w:szCs w:val="28"/>
        </w:rPr>
        <w:t>ж</w:t>
      </w:r>
      <w:r w:rsidRPr="007421C6">
        <w:rPr>
          <w:rFonts w:ascii="Times New Roman" w:hAnsi="Times New Roman" w:cs="Times New Roman"/>
          <w:sz w:val="28"/>
          <w:szCs w:val="28"/>
        </w:rPr>
        <w:lastRenderedPageBreak/>
        <w:t>личностной среде все учреждения системы образования, а в особенности де</w:t>
      </w:r>
      <w:r w:rsidRPr="007421C6">
        <w:rPr>
          <w:rFonts w:ascii="Times New Roman" w:hAnsi="Times New Roman" w:cs="Times New Roman"/>
          <w:sz w:val="28"/>
          <w:szCs w:val="28"/>
        </w:rPr>
        <w:t>т</w:t>
      </w:r>
      <w:r w:rsidRPr="007421C6">
        <w:rPr>
          <w:rFonts w:ascii="Times New Roman" w:hAnsi="Times New Roman" w:cs="Times New Roman"/>
          <w:sz w:val="28"/>
          <w:szCs w:val="28"/>
        </w:rPr>
        <w:t xml:space="preserve">ские дома, призваны активно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включаться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в эту работу. Данное положение тем более уместно, что именно эти заведения наибольшее время непосредс</w:t>
      </w:r>
      <w:r w:rsidRPr="007421C6">
        <w:rPr>
          <w:rFonts w:ascii="Times New Roman" w:hAnsi="Times New Roman" w:cs="Times New Roman"/>
          <w:sz w:val="28"/>
          <w:szCs w:val="28"/>
        </w:rPr>
        <w:t>т</w:t>
      </w:r>
      <w:r w:rsidRPr="007421C6">
        <w:rPr>
          <w:rFonts w:ascii="Times New Roman" w:hAnsi="Times New Roman" w:cs="Times New Roman"/>
          <w:sz w:val="28"/>
          <w:szCs w:val="28"/>
        </w:rPr>
        <w:t>венно взаимодействует с детьми, так как коллективы данных заведений явл</w:t>
      </w:r>
      <w:r w:rsidRPr="007421C6">
        <w:rPr>
          <w:rFonts w:ascii="Times New Roman" w:hAnsi="Times New Roman" w:cs="Times New Roman"/>
          <w:sz w:val="28"/>
          <w:szCs w:val="28"/>
        </w:rPr>
        <w:t>я</w:t>
      </w:r>
      <w:r w:rsidRPr="007421C6">
        <w:rPr>
          <w:rFonts w:ascii="Times New Roman" w:hAnsi="Times New Roman" w:cs="Times New Roman"/>
          <w:sz w:val="28"/>
          <w:szCs w:val="28"/>
        </w:rPr>
        <w:t>ется активным агентом их социализации, располагая необходимым кадровым составом работников. Вместе с тем в формирование ценностного отношения личности к социальной реальности как условию преодоления жестокости в межличностной среде возникает ряд сложностей объективного и субъекти</w:t>
      </w:r>
      <w:r w:rsidRPr="007421C6">
        <w:rPr>
          <w:rFonts w:ascii="Times New Roman" w:hAnsi="Times New Roman" w:cs="Times New Roman"/>
          <w:sz w:val="28"/>
          <w:szCs w:val="28"/>
        </w:rPr>
        <w:t>в</w:t>
      </w:r>
      <w:r w:rsidRPr="007421C6">
        <w:rPr>
          <w:rFonts w:ascii="Times New Roman" w:hAnsi="Times New Roman" w:cs="Times New Roman"/>
          <w:sz w:val="28"/>
          <w:szCs w:val="28"/>
        </w:rPr>
        <w:t>ного характера:</w:t>
      </w:r>
    </w:p>
    <w:p w:rsidR="00073F36" w:rsidRPr="007421C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- научная и научно-методическая литература рассматривает психол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го-педагогические условия формирования неприятия жестокости у воспита</w:t>
      </w:r>
      <w:r w:rsidRPr="007421C6">
        <w:rPr>
          <w:rFonts w:ascii="Times New Roman" w:hAnsi="Times New Roman" w:cs="Times New Roman"/>
          <w:sz w:val="28"/>
          <w:szCs w:val="28"/>
        </w:rPr>
        <w:t>н</w:t>
      </w:r>
      <w:r w:rsidRPr="007421C6">
        <w:rPr>
          <w:rFonts w:ascii="Times New Roman" w:hAnsi="Times New Roman" w:cs="Times New Roman"/>
          <w:sz w:val="28"/>
          <w:szCs w:val="28"/>
        </w:rPr>
        <w:t>ников детского дома с точки зрения вопросов профилактики асоциального поведения, правонарушений, суицида, агрессии, а вопросы жестокости и жестокого поведения, рассматриваются как последствия, и в большей части публикаций имеются оправдания жестокости;</w:t>
      </w:r>
    </w:p>
    <w:p w:rsidR="00073F36" w:rsidRPr="007421C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- существующие психолого-педагогические программы формирования неприятия жестокости у воспитанников детского дома рассчитаны на н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большие промежутки времени, и имеют косвенное отношение к данному в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просу, а реальные проблемы развития подростковой жестокости требуют н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прерывности во время всего образовательного процесса, с учётом происх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дящих изменений;</w:t>
      </w:r>
    </w:p>
    <w:p w:rsidR="00073F36" w:rsidRPr="007421C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- отношение родительской общественности, а так как все социальные установки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закалываются именно в семье возникает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необходимость проводить работу, направленную на изменение стереотипа в отношении воспитанников детских домов, школ-интернатов, детей, оказавшихся в трудной жизненной ситуации; </w:t>
      </w:r>
    </w:p>
    <w:p w:rsidR="00073F36" w:rsidRPr="007421C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>- межведомственное взаимодействие требует расширения видов и форм мероприятий, интенсивности их действия и возможно количества и с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>става самих задействованных в профилактике ведомств.</w:t>
      </w:r>
    </w:p>
    <w:p w:rsidR="00073F36" w:rsidRDefault="00073F36" w:rsidP="00E94248">
      <w:pPr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1C6">
        <w:rPr>
          <w:rFonts w:ascii="Times New Roman" w:hAnsi="Times New Roman" w:cs="Times New Roman"/>
          <w:sz w:val="28"/>
          <w:szCs w:val="28"/>
        </w:rPr>
        <w:t xml:space="preserve">В своих трудах Галич Г.О., Карпушкина Е.А., Корчагина Л.Н., Морозова Н.Л.,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Тупарева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Н.В. и многие другие авторы рассматривают профилактику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>, асоциального или агрессивного поведения. При этом проблемы жестокого поведения, как одной из форм такого поведения не анализировались как отдельная проблема [22].</w:t>
      </w:r>
      <w:r w:rsidRPr="00E65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3F36" w:rsidRPr="007421C6" w:rsidRDefault="00073F36" w:rsidP="00E94248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C6"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 w:rsidRPr="007421C6">
        <w:rPr>
          <w:rFonts w:ascii="Times New Roman" w:hAnsi="Times New Roman" w:cs="Times New Roman"/>
          <w:sz w:val="28"/>
          <w:szCs w:val="28"/>
        </w:rPr>
        <w:t xml:space="preserve"> состоит в том, что расширены существующие в педагогике представления о развитии ценностного отношения подростков к социальной реальности как условие профилактики жестокости в межличностной среде, которые дополнены профилактикой жестокого поведения в подростковой субкультуре, выявлены педагогические условия реализации данн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 xml:space="preserve">го процесса. </w:t>
      </w:r>
      <w:proofErr w:type="gramEnd"/>
    </w:p>
    <w:p w:rsidR="00073F36" w:rsidRDefault="00073F36" w:rsidP="00E94248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1C6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исследования </w:t>
      </w:r>
      <w:r w:rsidRPr="007421C6">
        <w:rPr>
          <w:rFonts w:ascii="Times New Roman" w:hAnsi="Times New Roman" w:cs="Times New Roman"/>
          <w:sz w:val="28"/>
          <w:szCs w:val="28"/>
        </w:rPr>
        <w:t>заключается в том, что  разраб</w:t>
      </w:r>
      <w:r w:rsidRPr="007421C6">
        <w:rPr>
          <w:rFonts w:ascii="Times New Roman" w:hAnsi="Times New Roman" w:cs="Times New Roman"/>
          <w:sz w:val="28"/>
          <w:szCs w:val="28"/>
        </w:rPr>
        <w:t>о</w:t>
      </w:r>
      <w:r w:rsidRPr="007421C6">
        <w:rPr>
          <w:rFonts w:ascii="Times New Roman" w:hAnsi="Times New Roman" w:cs="Times New Roman"/>
          <w:sz w:val="28"/>
          <w:szCs w:val="28"/>
        </w:rPr>
        <w:t xml:space="preserve">тана и внедрена экспериментальной программы  и система психолого-педагогических условий формирование неприятия жестокости у воспитанников детского дома. </w:t>
      </w:r>
      <w:proofErr w:type="gramStart"/>
      <w:r w:rsidRPr="007421C6">
        <w:rPr>
          <w:rFonts w:ascii="Times New Roman" w:hAnsi="Times New Roman" w:cs="Times New Roman"/>
          <w:sz w:val="28"/>
          <w:szCs w:val="28"/>
        </w:rPr>
        <w:t>Разработанный пакет методического обеспечения профилактич</w:t>
      </w:r>
      <w:r w:rsidRPr="007421C6">
        <w:rPr>
          <w:rFonts w:ascii="Times New Roman" w:hAnsi="Times New Roman" w:cs="Times New Roman"/>
          <w:sz w:val="28"/>
          <w:szCs w:val="28"/>
        </w:rPr>
        <w:t>е</w:t>
      </w:r>
      <w:r w:rsidRPr="007421C6">
        <w:rPr>
          <w:rFonts w:ascii="Times New Roman" w:hAnsi="Times New Roman" w:cs="Times New Roman"/>
          <w:sz w:val="28"/>
          <w:szCs w:val="28"/>
        </w:rPr>
        <w:t>ской деятельности  среди подростков по преодолению жестокости в межличнос</w:t>
      </w:r>
      <w:r w:rsidRPr="007421C6">
        <w:rPr>
          <w:rFonts w:ascii="Times New Roman" w:hAnsi="Times New Roman" w:cs="Times New Roman"/>
          <w:sz w:val="28"/>
          <w:szCs w:val="28"/>
        </w:rPr>
        <w:t>т</w:t>
      </w:r>
      <w:r w:rsidRPr="007421C6">
        <w:rPr>
          <w:rFonts w:ascii="Times New Roman" w:hAnsi="Times New Roman" w:cs="Times New Roman"/>
          <w:sz w:val="28"/>
          <w:szCs w:val="28"/>
        </w:rPr>
        <w:lastRenderedPageBreak/>
        <w:t xml:space="preserve">ной среде (программа общей и специальной профилактики жестокости среди  подростков,   информационно-образовательный интернет-сайт о профилактике  жестокости в детской </w:t>
      </w:r>
      <w:proofErr w:type="spellStart"/>
      <w:r w:rsidRPr="007421C6">
        <w:rPr>
          <w:rFonts w:ascii="Times New Roman" w:hAnsi="Times New Roman" w:cs="Times New Roman"/>
          <w:sz w:val="28"/>
          <w:szCs w:val="28"/>
        </w:rPr>
        <w:t>субъкультуре</w:t>
      </w:r>
      <w:proofErr w:type="spellEnd"/>
      <w:r w:rsidRPr="007421C6">
        <w:rPr>
          <w:rFonts w:ascii="Times New Roman" w:hAnsi="Times New Roman" w:cs="Times New Roman"/>
          <w:sz w:val="28"/>
          <w:szCs w:val="28"/>
        </w:rPr>
        <w:t xml:space="preserve"> и др.) может быть использован в образов</w:t>
      </w:r>
      <w:r w:rsidRPr="007421C6">
        <w:rPr>
          <w:rFonts w:ascii="Times New Roman" w:hAnsi="Times New Roman" w:cs="Times New Roman"/>
          <w:sz w:val="28"/>
          <w:szCs w:val="28"/>
        </w:rPr>
        <w:t>а</w:t>
      </w:r>
      <w:r w:rsidRPr="007421C6">
        <w:rPr>
          <w:rFonts w:ascii="Times New Roman" w:hAnsi="Times New Roman" w:cs="Times New Roman"/>
          <w:sz w:val="28"/>
          <w:szCs w:val="28"/>
        </w:rPr>
        <w:t>тельных учреждениях при реализации профилактических мероприятий, а также при обучении студентов педагогических вузов очной и заочной форм обучения, изучающих курсы «Педагогика», «Психология и педагогика</w:t>
      </w:r>
      <w:proofErr w:type="gramEnd"/>
      <w:r w:rsidRPr="007421C6">
        <w:rPr>
          <w:rFonts w:ascii="Times New Roman" w:hAnsi="Times New Roman" w:cs="Times New Roman"/>
          <w:sz w:val="28"/>
          <w:szCs w:val="28"/>
        </w:rPr>
        <w:t xml:space="preserve"> подросткового возраста». Сформированный комплекс методов диагностики жестокости среди  подростков может быть использован в практике работы классных руководителей, школьных психологов и социальных педагогов.</w:t>
      </w:r>
    </w:p>
    <w:p w:rsidR="00073F36" w:rsidRDefault="00073F36" w:rsidP="00E94248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EC1">
        <w:rPr>
          <w:rFonts w:ascii="Times New Roman" w:hAnsi="Times New Roman" w:cs="Times New Roman"/>
          <w:sz w:val="28"/>
          <w:szCs w:val="28"/>
        </w:rPr>
        <w:t>Проблема формирования неприятия жестокости у воспитанников детского дома является актуальной в силу вышеизложенного</w:t>
      </w:r>
    </w:p>
    <w:p w:rsidR="00073F36" w:rsidRPr="006765A8" w:rsidRDefault="00073F36" w:rsidP="00E94248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5A8">
        <w:rPr>
          <w:rFonts w:ascii="Times New Roman" w:hAnsi="Times New Roman" w:cs="Times New Roman"/>
          <w:sz w:val="28"/>
          <w:szCs w:val="28"/>
        </w:rPr>
        <w:t>На данном этапе</w:t>
      </w:r>
      <w:r>
        <w:rPr>
          <w:rFonts w:ascii="Times New Roman" w:hAnsi="Times New Roman" w:cs="Times New Roman"/>
          <w:sz w:val="28"/>
          <w:szCs w:val="28"/>
        </w:rPr>
        <w:t xml:space="preserve"> в первой главе д</w:t>
      </w:r>
      <w:r w:rsidRPr="006765A8">
        <w:rPr>
          <w:rFonts w:ascii="Times New Roman" w:hAnsi="Times New Roman" w:cs="Times New Roman"/>
          <w:sz w:val="28"/>
          <w:szCs w:val="28"/>
        </w:rPr>
        <w:t>иссертационного исследования «Психол</w:t>
      </w:r>
      <w:r w:rsidRPr="006765A8">
        <w:rPr>
          <w:rFonts w:ascii="Times New Roman" w:hAnsi="Times New Roman" w:cs="Times New Roman"/>
          <w:sz w:val="28"/>
          <w:szCs w:val="28"/>
        </w:rPr>
        <w:t>о</w:t>
      </w:r>
      <w:r w:rsidRPr="006765A8">
        <w:rPr>
          <w:rFonts w:ascii="Times New Roman" w:hAnsi="Times New Roman" w:cs="Times New Roman"/>
          <w:sz w:val="28"/>
          <w:szCs w:val="28"/>
        </w:rPr>
        <w:t>го-педагогические условия формирования неприятия жестокости у воспитанников детского дома» определены три параграфа</w:t>
      </w:r>
    </w:p>
    <w:tbl>
      <w:tblPr>
        <w:tblW w:w="0" w:type="auto"/>
        <w:tblLayout w:type="fixed"/>
        <w:tblLook w:val="04A0"/>
      </w:tblPr>
      <w:tblGrid>
        <w:gridCol w:w="8897"/>
      </w:tblGrid>
      <w:tr w:rsidR="00073F36" w:rsidRPr="006765A8" w:rsidTr="00073F36">
        <w:tc>
          <w:tcPr>
            <w:tcW w:w="8897" w:type="dxa"/>
          </w:tcPr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1.1 Научная трактовка дефиниции «неприятие жестокости» в психолого-педагогических исследованиях.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Проблема жестокость в подростковой среде является актуал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ь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ной не зависимо от времени и эпохи, так как в каждом промежутки времени свои формы и виды проявления жестокости у детей. Возникает необходимость формирование через воспитание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личности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имеющее у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тойчивое неприятие жестокости, с использованием педагогических м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тодов и методик. Воспитанники детских домов в особенности нужд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ются в данном виде деятельности потому, что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дети, воспитывающиеся в данных учреждениях имеют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большой негативный опыт, психологич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ские, а также в некоторых случаях и физические травмы, в основном у них преобладает педагогическая запущенность.</w:t>
            </w:r>
          </w:p>
        </w:tc>
      </w:tr>
      <w:tr w:rsidR="00073F36" w:rsidRPr="006765A8" w:rsidTr="00073F36">
        <w:tc>
          <w:tcPr>
            <w:tcW w:w="8897" w:type="dxa"/>
          </w:tcPr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1.2 Анализ отечественного и зарубежного опыта по формиров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нию неприятия жестокости у воспитанников детского дома.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Рассмотрим опыт скопленный педагогами различных историч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ских эпох, их влияние на современное видение проблемы формиров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ния неприятия жестокости у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воспитывающихся в детских домах.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Рассматривая Российский опыт педагогической работы с дет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ь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ми-сиротами стоит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отметить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прежде всего тот факт, что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христианское время в стране судьбой данных детей зан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мались либо родственники, либо в скудельницах бездомные старики и старухи кормили и воспитывали брошенных детей. Община собирала средства на их содержание, а, следовательно, вся педагогическая работа сводилась к тому, что старики и старухи передавали только свой опыт и те знания, и умения которыми обладали;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-с одиннадцатого века указом князя Ярослава Мудрого создаётся училище для детей сирот на 300 человек, занимающиеся образованием и воспитанием данной категории детей;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 указом Ивана Грозного открываются приюты в монастырях и церквях. В основу ложиться религиозное учение, отрицающее жест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кость, хотя и приемлющее наказание как физическое, так и моральное;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-при Петре I создаются государственные учреждения для детей-сирот. В основу ложиться обучение и воспитание рабочей силы, а также спасение незаконно рождённых детей от убиения.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В плоть до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начала девятнадцатого века приоритетным оставалась богобоязненность, па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риотизм, любовь к царю и отечеству, хотя и стоит отметить тот, что 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чиная с Петра I западная культура имело большое влияние. Педагог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ческие мысли западной культуры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проникли в Российскую империю слабо основная причина состояла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в том, что приглашённые из Европы учителя в большей степени не имели необходимой квалификации;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 в XIX-XX веках начинается поиск национального идеала обр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зования и модели русской национальной школы; демократизация обр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зования; становление системы педагогического образования; активное обновление педагогики, что в свою очередь имеет отражение в работе с детьми сиротами. В. Ф. Одоевским (1803 – 1869) создано «Положение о детских приютах» и «Наказ лицам, непосредственно заведующим де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скими приютами».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раскрыта идея внушения детям доброй нравственности, приучение их к порядку и опрятности. Основой орг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низации системы работы приютов,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остающаяся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актуальной до насто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я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щего времени принцип семейного воспитания.  В.Я.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Стоюнина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(1826 – 1888) в своих трудах раскрыл вопросы, связанные с организацией, принципалами, содержанием деятельности воспитательных домов;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 с 20-х годов в Советской России меняется идеология и соотве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ственно педагогическая идея. В основу ложиться социалистический г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у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манизм. Не маловажным является тот факт, что учреждения для детей сирот полностью подчиняются и финансируются за счёт государства. В дореволюционной России эти функции принадлежали попечительским советам, патриархату, меценатам, что не могло не сказываться на иде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логии, принципах работы. Получила развитие несемейное воспитание, считалось что государство  «сможет воспитать гражданина социалист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ческого общества, чем его зараженные пережитками прошлого родит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ли». </w:t>
            </w:r>
            <w:r w:rsidRPr="00073F36">
              <w:rPr>
                <w:rFonts w:ascii="Times New Roman" w:hAnsi="Times New Roman"/>
                <w:iCs/>
                <w:sz w:val="28"/>
                <w:szCs w:val="28"/>
              </w:rPr>
              <w:t>[</w:t>
            </w:r>
            <w:r w:rsidRPr="00073F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] Советская идеология, социалистический гуманизм и оптимизм, имела свои положительные стороны относительно формирования 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приятия жестокости у воспитанников детского дома;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-начиная с 1991г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>бразовательная система России претерпевала изменения, происходил процесс перехода от одной системы образов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ния к другой, что не могло не отразиться на работе детских домов. В девяностые годы прошлого века вопросам формирования неприятия жестокости у воспитанников детских домов не уделялась особого вн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мания, причина состояла в том, что отрицалась старая идеология, а 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вая к тому времени не имела определённой формы;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- в современной Росси интересующему вопросу необходимо уделять больше внимания. Проблеме жестокого поведения у подрос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ков уделяется особое внимание, связанное с участившимися случаями её проявления именно среди воспитанников детских домов. В основу ложиться воспитание социализированной, интеллектуально развитой, </w:t>
            </w:r>
            <w:r w:rsidRPr="00073F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здоровой личности, патриота своей страны.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Педагоги используют те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х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нологии:</w:t>
            </w:r>
            <w:r w:rsidRPr="00073F3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информационно – коммуникационные, развитие критического мышления, проектную, развивающего обучения,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, игровые, кейс, педагогика сотрудничества, уровневой дифференциации.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С помощью которых выстраивается деятельность педагогического ко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лектива в которую включается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элементы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направленные на формиров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ние неприятия жестокости воспитанников детского дома, с использов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нием современных технологий.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Среди западных педагогов занимающихся вопросами детей-сирот и беспризорных детей стоит отметить И.Г. Песталоцци (1746 - 1827) проводивший исследования проблем их воспитания. Он открыл первый приют для данной категории детей в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Ньюхове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, особое внимание уделялось эмоциональному, нравственному и трудовому воспитанию, а также тесная взаимосвязь между воспитателем и ребёнком. Основой организации педагогической работы И.Г. Песталоцци соединение об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у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чения и воспитания. Условия коллективной семьи стали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целью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к кот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рой он приближал жизнь детей-сирот в приюте. Воспитание по И.Г. Песталоцци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состоящие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из небольших частей целого, складывающегося постепенно. Чистые чувства, упражнения, направленные на нравстве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ность и справедливость, умение размышлять и сопоставлять правовые и нравственные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в которых находиться ребёнок те части, дающие возможность воспитать личность. Педагог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считал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развивая активную позицию детей и их не безразличие ко всему происходящему способс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вуют духовному развитию. Данный принцип наиболее важен для фо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мирования неприятия жестокости детьми-сиротами.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Стоит отметить связь нравственного воспитания у Песталоцци с религиозным, критикуя обрядовую религию и говорит о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естественом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Ее он понимал как развитие высоких моральных чувств [2,с.147]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Й.В.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Басседоу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(1724 — 1790) продолжил в Германии дело И.Г. Песталоцци. Основа педагогической идеи по Й.В.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Басседоу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воспитание в общем доме максимально приблизить к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домашнему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>, создавая добрые взаимоотношения в коллективе, скромность, физическую стойкость и человеколюбие.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Стоит отметить и вклад польского педагога-гуманиста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Януш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Корчак (Генрик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Гольдшмит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) (1878 - 1942) руководя Домом сирот, ра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работал и описал воспитательную систему «Как любить ребенка», я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ляющейся актуальной и наше время. Основное приспособление орган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зации работы учреждения для детей-сирот к потребностям развития личности ребёнка. Как психического, так и физического. Создал сист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му детского самоуправления. Корчак и Песталоцци считали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что ра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витие активной позиции детей способствует развитию их личности.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В настоящее время в США и Европе проживание детей в де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ских домах как в России считается катастрофой, необходимо каждому ребёнку семейное воспитание. В странах Запада усыновление развито слабо, основная форма устройства детей под опеку. Данная форма им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ет свои недостатки многие семьи имея финансовую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заинтересованность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берут ребёнка на время и службы надзора, ювенальной юстиции не вс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гда в состоянии адекватно оценить условия воспитания[3].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Подведя </w:t>
            </w: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итог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стоит отметить что есть проблема жестокости в поведении у воспитанников детских домов которую необходимо 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шать, а значить возникает потребность создании педагогических усл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вий формирования её неприятия, с учётом современных тенденций в системе образования.</w:t>
            </w:r>
          </w:p>
        </w:tc>
      </w:tr>
      <w:tr w:rsidR="00073F36" w:rsidRPr="006765A8" w:rsidTr="00073F36">
        <w:tc>
          <w:tcPr>
            <w:tcW w:w="8897" w:type="dxa"/>
          </w:tcPr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lastRenderedPageBreak/>
              <w:t>1.3 Теоретическое обоснование психолого-педагогических усл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вий  формирования неприятия жестокости у воспитанников детского дома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Рассмотрены психолого-педагогические условия формирования неприятия жестокости у воспитанников детского дома, основанные на анализе трудов отечественных и зарубежных психологов, педагогов и практического опыта сотрудников детских домов. 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Проблема проявления жесткости в детской субкультуре является проблемой глобального масштаба. Воспитанники детских домов особая категория подрастающего поколения, так как они помимо возрастных кризисов имеют и проблемы в психики и здоровье, как следствие пс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хологических, а иногда и физических травм, являющиеся следствием предыдущего жизненного опыта. Так как ребёнок не всегда может ко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тролировать свои эмоции и поступки, у него возникают вспышки яр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сти и агрессии,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делинквентное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поведение [4].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>Возникает необходимость формирования неприятия жестокости у воспитанников детских домов через создание определённых психол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го-педагогических условий. Использование психоанализа З. Фрейда и А. Фрейд даёт возможность выявить причины возникновения предп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сылок появления жестокости у детей.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Проведя исследование российских авторов (И. В. Дубровина, Г. В.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Грибанова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, А. М. Прихожан, Н. Н. Толстых А. Г. Рузская, и др.), можно определить проблему ранних сбоев эмоционального развития, причиной которого является отсутствие или недостаточность социал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ь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ного и эмоционального опыта. Нарушение схемы эмоциональной в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влеченности во взаимоотношения с окружающими меняет развитие всех сфер психики ребенка [3]. 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Ещё одной проблемой является социализация детей-сирот и д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родителей, отличающаяся особой сло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ж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ностью (работы М.И.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>, И.А. Залыгиной, А.И. Захарова, Е.М. Рыбинского, Е.О. Смирновой и др.), а именно то, как социально-психологический статус воспитанников проявляется либо в виде   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развитости социального интеллекта или иждивенчества, а также опр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делённых рентных установок.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 В основном у таких детей наблюдается характер рецептивного типа. У данной категории детей отклоняющееся поведение имеет достаточно высокий уровень [2]. 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Ещё А.М.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Прихожин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и Н.Н. Толстых в своих исследованиях у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с</w:t>
            </w:r>
            <w:r w:rsidRPr="00073F36">
              <w:rPr>
                <w:rFonts w:ascii="Times New Roman" w:hAnsi="Times New Roman"/>
                <w:sz w:val="28"/>
                <w:szCs w:val="28"/>
              </w:rPr>
              <w:lastRenderedPageBreak/>
              <w:t>тановили то, что «в условиях детского дома развитие ребенка идет по «особому пути», формируются особые, специфичные черты личности, поведения, характера» [1]. Психологи полагают, что воспитанникам детских домов присуще, прежде всего, зависимость от взрослых.   П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веденческие мотивации характерные для них односторонни и бедны. 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F36">
              <w:rPr>
                <w:rFonts w:ascii="Times New Roman" w:hAnsi="Times New Roman"/>
                <w:sz w:val="28"/>
                <w:szCs w:val="28"/>
              </w:rPr>
              <w:t xml:space="preserve">По результатам исследования И. А. Зимней развитие детей-сирот в детских домах отличается от детей, воспитывающихся в семьях, так идёт развитие искажённого собственного «Я», отсутствует </w:t>
            </w:r>
            <w:proofErr w:type="spellStart"/>
            <w:r w:rsidRPr="00073F36">
              <w:rPr>
                <w:rFonts w:ascii="Times New Roman" w:hAnsi="Times New Roman"/>
                <w:sz w:val="28"/>
                <w:szCs w:val="28"/>
              </w:rPr>
              <w:t>целеп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лагание</w:t>
            </w:r>
            <w:proofErr w:type="spell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, отсутствует возможность или умение жить самостоятельно в обществе. </w:t>
            </w:r>
          </w:p>
          <w:p w:rsidR="00073F36" w:rsidRPr="00073F36" w:rsidRDefault="00073F36" w:rsidP="00E94248">
            <w:pPr>
              <w:spacing w:after="160"/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F36">
              <w:rPr>
                <w:rFonts w:ascii="Times New Roman" w:hAnsi="Times New Roman"/>
                <w:sz w:val="28"/>
                <w:szCs w:val="28"/>
              </w:rPr>
              <w:t>Из вышеизложенного можно сделать вывод, что психолого-педагогические условия формирования неприятия жестокости у восп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танников детского дома – это  сознательный управляемый процесс ра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з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вития человека или отдельных сторон личности, качеств и свойств х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а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рактера и доведение их до задуманной формы с обеспечением време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ной преемственности, позволяющей разделять мир сущего и мир дол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ж</w:t>
            </w:r>
            <w:r w:rsidRPr="00073F36">
              <w:rPr>
                <w:rFonts w:ascii="Times New Roman" w:hAnsi="Times New Roman"/>
                <w:sz w:val="28"/>
                <w:szCs w:val="28"/>
              </w:rPr>
              <w:t>ного, структурировать будущее как преодоление наличных условий, как мир ценностно-обоснованных целей с учётом возрастных особенностей</w:t>
            </w:r>
            <w:proofErr w:type="gramEnd"/>
            <w:r w:rsidRPr="00073F36">
              <w:rPr>
                <w:rFonts w:ascii="Times New Roman" w:hAnsi="Times New Roman"/>
                <w:sz w:val="28"/>
                <w:szCs w:val="28"/>
              </w:rPr>
              <w:t xml:space="preserve"> подросткового возраста и социальных и психологических явлений и процессов данного времени.  Использование этого потенциала даёт возможность проведения профилактики подростковой жестокости, с помощью выстраивания алгоритма действий, дающих возможность управлять развитием подростка. </w:t>
            </w:r>
          </w:p>
        </w:tc>
      </w:tr>
    </w:tbl>
    <w:p w:rsidR="00073F36" w:rsidRPr="00783946" w:rsidRDefault="00073F36" w:rsidP="00E942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783946">
        <w:rPr>
          <w:rFonts w:ascii="Times New Roman" w:hAnsi="Times New Roman" w:cs="Times New Roman"/>
          <w:sz w:val="28"/>
          <w:szCs w:val="28"/>
        </w:rPr>
        <w:t>В материалах первой главы содержится обзор и анализ научной литер</w:t>
      </w:r>
      <w:r w:rsidRPr="00783946">
        <w:rPr>
          <w:rFonts w:ascii="Times New Roman" w:hAnsi="Times New Roman" w:cs="Times New Roman"/>
          <w:sz w:val="28"/>
          <w:szCs w:val="28"/>
        </w:rPr>
        <w:t>а</w:t>
      </w:r>
      <w:r w:rsidRPr="00783946">
        <w:rPr>
          <w:rFonts w:ascii="Times New Roman" w:hAnsi="Times New Roman" w:cs="Times New Roman"/>
          <w:sz w:val="28"/>
          <w:szCs w:val="28"/>
        </w:rPr>
        <w:t xml:space="preserve">туры. </w:t>
      </w:r>
    </w:p>
    <w:p w:rsidR="00073F3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3F36" w:rsidRPr="00E65EC1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3F36" w:rsidRDefault="00073F36" w:rsidP="00E9424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0857" w:rsidRDefault="00630857" w:rsidP="00E94248">
      <w:pPr>
        <w:ind w:left="-567" w:right="-284" w:firstLine="567"/>
        <w:jc w:val="center"/>
        <w:rPr>
          <w:b/>
          <w:bCs/>
          <w:sz w:val="24"/>
          <w:szCs w:val="24"/>
        </w:rPr>
        <w:sectPr w:rsidR="00630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52E" w:rsidRDefault="00E300F8" w:rsidP="00E94248">
      <w:pPr>
        <w:ind w:left="-567" w:right="-284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БИБЛИОГРАФИЧЕСКИЙ </w:t>
      </w:r>
      <w:r w:rsidRPr="008E386F">
        <w:rPr>
          <w:b/>
          <w:bCs/>
          <w:sz w:val="24"/>
          <w:szCs w:val="24"/>
        </w:rPr>
        <w:t>СПИСОК ЛИТЕРАТУРЫ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Абдулаев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Ш.М.,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Абдулаева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Д.С. Жестокость как психосоциальный феномен [Текст] //ПСИХОЛОГИЯ XXI ВЕКА сборник материал V международной научно-практической конференции молодых ученых Ленинградский государственный университет им. А.С. Пушкина (ЛГУ), 2009.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Александрова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.З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Е. Словарь русских синонимов. неприятие см. отрицание Словарь синонимов русского языка. Практический справочник. М.: Русский язык.  2011 …   Словарь синонимов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3. Артюхова И.С. Воспитательная работа с подростками: занятия, игры, тесты. [Текст] /Артюхова И.С. // Воспитательная работа с подростками – М.: Издательство “Первое сентября”, 2004. – 208 с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.(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Школа классных руководителей).</w:t>
      </w:r>
    </w:p>
    <w:p w:rsidR="00E94248" w:rsidRPr="003D6DDD" w:rsidRDefault="00E94248" w:rsidP="00E94248">
      <w:pPr>
        <w:suppressAutoHyphens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Батаршев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А.В. Психология управления персоналом. [Текст]  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Батаршев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А.В. // Психология управления персоналом. – М.:2007. - 624с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5. Беляев, В.П. Психология обеспечения корпоративной деятельности [Текст] / В.П. Беляев, Н.Г. Валиев, Х. Халилу // Вестник Московского университета. Сер. 14, Психология. - 2011. - № 4. - С. 53-57.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Беспанская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 Д.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Я-концепция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подростков с разным уровнем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креативности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познавательной активности [Электронный ресурс] / Режим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доступа:http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elib.bsu.by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bitstream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/123456789/10934/1/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7. </w:t>
      </w:r>
      <w:proofErr w:type="gram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Бехтерев В.М. Бессмертие человеческой личности как научная проблема (1918)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[Электронный ресурс] / Режим доступа: </w:t>
      </w:r>
      <w:hyperlink r:id="rId6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http://www.ipras.ru/cntnt/rus/media/on-layn-bibliote/raboty_vm_.html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</w:t>
      </w:r>
      <w:proofErr w:type="gramEnd"/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8. Боброва И.А.,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Чурсинова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Воспитание детей в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семье-Ставрополь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[Текст] / Боброва И.А.,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Чурсинова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//СКИРО ПК и ПРО, 2014.-110с.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9. Борис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Гурьевич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Мещеряков, Владимир Петрович Зинченко БОЛЬШОЙ ПСИХОЛОГИЧЕСКИЙ СЛОВАРЬ г. Новосибирск | 2010 г.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Электронный ресурс] / Автор: Редакция: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Мандрик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Р.А. (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master@yaxy.ru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)//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Специально для сайта: WWW.SLOVO.YAXY.RU  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10.  Водянова, О. В одной упряжке: как организовать команду [Текст] / О. Водянова // Консультант. - 2012. - № 21. - С. 52-54.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Выготский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Л.С. Педагогическая психология [Текст] / Под ред.В.В. Давыдова. М.:// 1999.- 560 с     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12.  Галич Г.О., Карпушкина Е.А., Корчагина Л.Н., Морозова Н.Л.,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Тупарева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Профилактика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девиантного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детей и подростков \\ Известия ПГЛУ им. Белинского В.Г. 2010 г. 16 ,  С. 84-91 [Электронный ресурс] / Режим доступа:</w:t>
      </w:r>
      <w:hyperlink r:id="rId7" w:anchor="_blank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https://cyberleninka.ru/article/n/profilaktika-deviantnogo-povedeniya-detey-i-podrostkov</w:t>
        </w:r>
      </w:hyperlink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13.  Грачева Л.В. Тренинг внутренней свободы. Актуализация творческого потенциала. [Текст] / Грачева Л.В. Тренинг внутренней свободы //– СПб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.: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Издательство «Речь», 2005. – 60с.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14.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Грецев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А.Г. Тренинг общения для подростков. [Текст] 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Грецев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А.Г.  //СПб.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:П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итер,2005 – 160с.:ил.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15. </w:t>
      </w:r>
      <w:proofErr w:type="spellStart"/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Гулина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М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А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 Словарь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-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справочник по социальной работе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 —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СПб</w:t>
      </w:r>
      <w:proofErr w:type="gramStart"/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: </w:t>
      </w:r>
      <w:proofErr w:type="gramEnd"/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Питер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2008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[Электронный ресурс] / Режим доступа: http://social_work.academic.ru/481</w:t>
      </w:r>
      <w:r w:rsidRPr="003D6DD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16.  Даль В.И. Толковый словарь живого великорусского языка [Электронный ресурс] / Режим доступа: http://infoliolib.info/sprav/dal/00/401.html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17.  Дружинина В.Н Психология: Учебник для гуманитарных вузов. 2-е издание [Текст] / под редакцией Дружинина В.Н Психология //.-СБ.: Питер 2009 - 656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18.  Дмитриев М.Г., Белов В.Г., Парфенов Ю.А. Психолого-педагогическая диагностика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делинквентного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у трудных подростков. (Части 1-3).   [Текст] / Дмитриев М.Г. Психолого-педагогическая диагностика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делинквентного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у трудных подростков.// (Части 1-3).   СПб.: ЗАО «ПОНИ», 2010. – 316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uppressAutoHyphens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19.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Дрогобыцкий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И. Организационный менеджмент: институционализация командной работы [Текст] / И.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Дрогобыцкий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Проблемы теории и практики управления. - 2012. - № 2. - С. 95-102.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20.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Елина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Развитие самооценки в подростковом возрасте  [Электронный ресурс] / Режим доступа: http://www.scienceforum.ru/2013/159/320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Еникеев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М.И. Психологический энциклопедический словарь. [Текст] 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Еникеев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М.И. Психологический энциклопедический словарь.// М.: Проспект, 2010.- 560с.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22.  Захарова Ю.А. Энциклопедия детских проблем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ЗахароваЮ.А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Энциклопедия детских проблем//Ростов на Дону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:Ф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еникс,2011.-253с.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23.  Зиновьева Д.М. Психоаналитический взгляд на нарушения поведения детей и подростков: учебно-методическое пособие [Текст] / Зиновьева Д.М. Психоаналитический взгляд на нарушения поведения детей и подростков: учебно-методическое пособие ФГОУ ВПО «Волгоградская академия государственной службы»// – Волгоград: Изд-во ФГОУ ВПО ВАГС, 2010. – 100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24. </w:t>
      </w:r>
      <w:proofErr w:type="spellStart"/>
      <w:r w:rsidRPr="003D6DDD">
        <w:rPr>
          <w:rFonts w:ascii="Times New Roman" w:hAnsi="Times New Roman" w:cs="Times New Roman"/>
          <w:sz w:val="28"/>
          <w:szCs w:val="28"/>
          <w:lang w:eastAsia="zh-CN"/>
        </w:rPr>
        <w:t>Ионкин</w:t>
      </w:r>
      <w:proofErr w:type="spellEnd"/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 П.А. Психологические особенности детей, воспитывающихся в условиях детского дома. [Режим доступа].  http://ddn24.edu.27.ru/?page=13.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25.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Истратова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О.Н., Т.В.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Эксакусто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Справочник психолога средней школы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Истратова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О.Н., Т.В.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Эксакусто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Справочник психолога средней школы// -Изд.6-е.-Ростов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\Д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 Феникс, 2010.-510 с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26.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Казанская В. Подросток: социальная адаптация: Книга для психологов, педагогов и родителей. [Текст] /   Казанская В. Подросток: социальная адаптация: Книга для психологов, педагогов и родителей // СПб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.: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Питер, 2011.-288с.: ил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27.  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Казанская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В.Г. Подросток. Трудности взросления: книга для психологов, педагогов, родителей. [Текст] / 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Казанская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В.Г. Подросток. Трудности взросления: книга для психологов, педагогов, родителей //– СПб.: Питер, 2006. – 240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28.  Карелин А. Большая энциклопедия психологических тестов. [Текст] / Карелин А. Большая энциклопедия психологических тестов.//-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Эксмо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2007. - 416 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29.  Ковалев С.В. Психология современной семьи. [Текст] / Ковалев С.В. Психология современной семьи.//- М.:  Просвещение,1988г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30.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Словарь по педагогике.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Словарь по педагогике// - Москва: ИКЦ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МарТ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»; Ростов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proofErr w:type="spellEnd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/Д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 Издательский центр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МарТ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», 2005. - 448 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Корчуганова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И.П. Профессиональное развитие и поддержка педагогов, работающих с детьми группы риска (Методическое пособие). Под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науч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Ред. профессора С.А. Лисицына, С.В. Тарасова. [Текст] \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Корчуганова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И.П. Профессиональное развитие и поддержка педагогов, работающих с детьми группы риска (Методическое пособие)  СПб.: ЛОИРО. - 2006. – 172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32.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Кроповницкий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Психология подростка. Тренинг личностного роста. [Текст] 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Кроповницкий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Психология подростка //Учебное пособие/2010-67с.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33.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Леонтьев А.Н. Исторический подход к изучению психических явлений [Текст] / Избранные психологические произведения: В 2 т. Т.1.// М.: Педагогика, 1983.</w:t>
      </w:r>
    </w:p>
    <w:p w:rsidR="00E94248" w:rsidRPr="003D6DDD" w:rsidRDefault="00E94248" w:rsidP="00E94248">
      <w:pPr>
        <w:shd w:val="clear" w:color="auto" w:fill="FFFFFF"/>
        <w:suppressAutoHyphens/>
        <w:spacing w:after="150"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34. </w:t>
      </w:r>
      <w:proofErr w:type="spellStart"/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Летягова</w:t>
      </w:r>
      <w:proofErr w:type="spellEnd"/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Т.В. Тысяча состояний души: краткий психолого-филологический словарь. – 2011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https://wordhelp.ru/word/%D0%BD%D0%B5%D0%BF%D1%80%D0%B8%D1%8F%D1%82%D0%B8%D0%B5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35.  Макаренко А.С. Коллектив и воспитание личности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–[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Текст]   / А. С. Макаренко. //- М.: Педагогика, 1972. - 345с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36.  Мальцева Л.В. Возрастная психология. [Текст]  /     Мальцева Л.В. Возрастная психология //– М.: Высшее образование, 2005. -450с</w:t>
      </w:r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37.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Маценова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Е.Б. Представления о семье в разных группах старшеклассников и студентов: [Текст]  /  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Автореф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дисс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канд. психол. наук// – М., 2001. – 24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.,</w:t>
      </w: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38.   Мальцева Н.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В. Проявление синдрома психического выгорания в процессе  профессионализации учителя: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дис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канд. психол. наук. //Екатеринбург. - 2005.- 190с.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39.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Можгинский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Ю.Б. Агрессивность детей и подростков. Распознавание, лечение, профилактика  [Электронный ресурс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]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</w:t>
      </w:r>
      <w:hyperlink r:id="rId8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http://lib100.com</w:t>
        </w:r>
      </w:hyperlink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40. </w:t>
      </w:r>
      <w:proofErr w:type="spellStart"/>
      <w:r w:rsidRPr="003D6DDD">
        <w:rPr>
          <w:rFonts w:ascii="Times New Roman" w:hAnsi="Times New Roman" w:cs="Times New Roman"/>
          <w:sz w:val="28"/>
          <w:szCs w:val="28"/>
          <w:lang w:eastAsia="zh-CN"/>
        </w:rPr>
        <w:t>Настенкова</w:t>
      </w:r>
      <w:proofErr w:type="spellEnd"/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  <w:lang w:eastAsia="zh-CN"/>
        </w:rPr>
        <w:t>41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Немов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Р.С. Психология: [Текст] /  Учеб.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пед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Учеб. Заведений: В 3 кн. – 4-е изд. //–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Гуманит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Изд. Центр ВЛАДОС, 2003. –Кн. 2: Психология образования. – 608с.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42.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 В. Практическая психология образования: [Текст]  /    Учеб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особие для студ. психол.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фак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университетов.// — М.: Издательский центр «Академия», 2003. — 448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43.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ОвчароваР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,В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Психологическое сопровождение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родительства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ОвчароваР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,В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Психологическое сопровождение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родительства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//    -М.: Изд-во Института Психотерапии, 2003.-319с.   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44.   Ожегов С.И., Шведова Н.Ю. Толковый словарь русского языка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[Электронный ресурс] / Режим доступа:    http://ozhegov.info/slovar/?q=%D0%9F*&amp;pg=320&amp;ind=N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45.  Отклоняющееся поведение школьников: причины, профилактика и способы коррекции. [Электронный ресурс] / Режим доступа: </w:t>
      </w:r>
      <w:hyperlink r:id="rId9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http://nsportal.ru/kabalina-elena-aleksandrovna</w:t>
        </w:r>
      </w:hyperlink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46.  «Очерки о развитии детей, оставшихся без родительского попечения», 1995  [Электронный ресурс] / Режим доступа: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edu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mari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mouo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kugener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sh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2/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9.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pdf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(дата обращения: 10.11.2014)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47.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Перешеина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Н.В., Заостровцева М.Н.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Девиантный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школьник: [Текст]  /Профилактика и коррекция отклонений. //—— М.: ТЦ Сфера, 2006.— 192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48.  </w:t>
      </w:r>
      <w:proofErr w:type="spellStart"/>
      <w:r w:rsidRPr="003D6DDD">
        <w:rPr>
          <w:rFonts w:ascii="Times New Roman" w:hAnsi="Times New Roman" w:cs="Times New Roman"/>
          <w:bCs/>
          <w:color w:val="000000"/>
          <w:sz w:val="28"/>
          <w:szCs w:val="28"/>
        </w:rPr>
        <w:t>Пернай</w:t>
      </w:r>
      <w:proofErr w:type="spellEnd"/>
      <w:r w:rsidRPr="003D6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В.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образовательного менеджмента. Три трактата. 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–[</w:t>
      </w:r>
      <w:proofErr w:type="gram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Текст] / </w:t>
      </w:r>
      <w:proofErr w:type="spellStart"/>
      <w:r w:rsidRPr="003D6DDD">
        <w:rPr>
          <w:rFonts w:ascii="Times New Roman" w:hAnsi="Times New Roman" w:cs="Times New Roman"/>
          <w:bCs/>
          <w:color w:val="000000"/>
          <w:sz w:val="28"/>
          <w:szCs w:val="28"/>
        </w:rPr>
        <w:t>Пернай</w:t>
      </w:r>
      <w:proofErr w:type="spellEnd"/>
      <w:r w:rsidRPr="003D6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В.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образовательного менеджмента.// 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М.: Интеллект-Центр, 2004. – 288 с.]</w:t>
      </w:r>
      <w:proofErr w:type="gramEnd"/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49.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Прибылова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Ю.О. «Сохранение психологического здоровья и профилактика «эмоционального выгорания» педагогов». [Текст] / Естествознание в школе.// – 2005. - №6. – с.66-69.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50.  Психология подросткового и юношеского возраста. [Текст] /Психология подросткового и юношеского возраста //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.: Питер, 2000. – 624 с.: ил. – (Серия «Мастера психологии»).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51. 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Психологическая энциклопедия [Электронный ресурс] / Режим </w:t>
      </w:r>
      <w:proofErr w:type="spellStart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доступа:http</w:t>
      </w:r>
      <w:proofErr w:type="spellEnd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://enc-dic.com/enc_psy/Upravlenie-28368.html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52. Рабочая книга школьного психолога/ И.В.Дубровина, М.К.Акимова, Е.М.Борисова и др.; [Текст] / Под ред. И.В.Дубровиной. Рабочая книга школьного психолога// – М.: Просвещение, 2001. – 303с.: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53.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Райгородский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Д.Я. Практическая психодиагностика. Методики и тесты. [Текст] /Учебное пособие / под ред. Д. Я.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Райгородского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.// – Самара: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Бахрах-М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2001. — 672 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54.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Рена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Психология подростка.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Рена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Психология подростка.// – СПб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.: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Изд. Дом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Прайм-Еврознак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», 2003 г. – 480 с. 4.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55. 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Решетько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 B.C. Школа как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саморазвивающая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 система.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Решетько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 B.C. Школа как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саморазвивающая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 система // Минск, 1997-123 </w:t>
      </w:r>
      <w:proofErr w:type="gramStart"/>
      <w:r w:rsidRPr="003D6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6DDD">
        <w:rPr>
          <w:rFonts w:ascii="Times New Roman" w:hAnsi="Times New Roman" w:cs="Times New Roman"/>
          <w:sz w:val="28"/>
          <w:szCs w:val="28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56. Рожков М.И.,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Байбородова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Л.В. Организация воспитательного процесса в школе: [Электронный ресурс] / Режим доступа: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Учеб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.п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особие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учеб. заведений // —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Гуманит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изд. центр ВЛАДОС, 2000. — 256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с.ISBN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5-691-00361-5,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c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.131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57.  Российская Федерация Федеральный закон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 образовании в Российской Федерации Принят Государственной Думой 21 декабря 2012 года. Одобрен Советом Федерации 26 декабря 2012 года [Текст]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58. Сборник психологических тестов. Часть I: [Текст] / Пособие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 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ост. Е.Е.Миронова //– Мн.: Женский институт ЭНВИЛА, 2005. – 155 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lastRenderedPageBreak/>
        <w:t xml:space="preserve">59.  Семенов П.П. Организация и управление учебно-воспитательным процессом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r w:rsidRPr="003D6DDD">
        <w:rPr>
          <w:rFonts w:ascii="Times New Roman" w:hAnsi="Times New Roman" w:cs="Times New Roman"/>
          <w:sz w:val="28"/>
          <w:szCs w:val="28"/>
        </w:rPr>
        <w:t xml:space="preserve"> Завуч // 2000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>. - №3. - С.62-78.</w:t>
      </w:r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60.  Семенова Е.М. 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Тренинг эмоциональной устойчивости педагог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Текст] / Е.М. Семенова// – М.: Издательство института психотерапии, 2002. – 211 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>61.   Симонов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В.П. Директору школы об управлении учебно-воспитательным процессом.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r w:rsidRPr="003D6DDD">
        <w:rPr>
          <w:rFonts w:ascii="Times New Roman" w:hAnsi="Times New Roman" w:cs="Times New Roman"/>
          <w:sz w:val="28"/>
          <w:szCs w:val="28"/>
        </w:rPr>
        <w:t xml:space="preserve"> Симонов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В.П. Директору школы об управлении учебно-воспитательным процессом //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МЛедагогика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, 1987. - 160 е.: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62.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Синягина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 Ю. Психологические аспекты жестокости в детско-родительских отношениях.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Синягина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 Ю. Психологические аспекты жестокости в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детско-родительских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отношения // М.:РАГС, 1995. – 112 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63.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Сластёнин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В.А. и д.р. Педагогика: [Текст]  / Учеб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особие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Пед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Учеб. Заведений //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-М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.: Издательский центр «Академия»,2007.-576с.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64. 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В.В. Образовательная среда реализации целей образования в пространстве культуры,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 / </w:t>
      </w:r>
      <w:r w:rsidRPr="003D6DDD">
        <w:rPr>
          <w:rFonts w:ascii="Times New Roman" w:hAnsi="Times New Roman" w:cs="Times New Roman"/>
          <w:sz w:val="28"/>
          <w:szCs w:val="28"/>
        </w:rPr>
        <w:t>Симонов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В.П. Директору школы об управлении учебно-воспитательным процессом.// Новые ценности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образования=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NewEducationalValues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Инноватор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BennetCollege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, 1997 - Вып.6 :Культурные модели школ - М., 1997.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 6. С. 15-23.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65.   </w:t>
      </w:r>
      <w:hyperlink r:id="rId10" w:history="1">
        <w:r w:rsidRPr="003D6DDD">
          <w:rPr>
            <w:rFonts w:ascii="Times New Roman" w:eastAsia="Calibri" w:hAnsi="Times New Roman" w:cs="Times New Roman"/>
            <w:i/>
            <w:iCs/>
            <w:color w:val="0563C1"/>
            <w:sz w:val="28"/>
            <w:szCs w:val="28"/>
            <w:u w:val="single"/>
            <w:lang w:eastAsia="zh-CN"/>
          </w:rPr>
          <w:t>Словари и энциклопедии на Академике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[Электронный ресурс] / Режим доступа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:</w:t>
      </w:r>
      <w:proofErr w:type="spellStart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https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official.academic.ru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/15621/ Организационное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_обеспечение_деятельности_органов_местного_самоуправлен</w:t>
      </w:r>
      <w:proofErr w:type="spellEnd"/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66.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Суменко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Л.В., Фоменко И.И. «Разработка программы профилактики жестокого поведения подростков» 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–[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Текст]  / Актуальные проблемы реализации социального, профессионального и личностного ресурсов человека. Материалы IV Всероссийской (заочной) научно-практической конференции с международным участием/ под ред.  Е.В. Харитоновой. //– Краснодар: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КубГУ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Парабеллум, 2016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67. 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Сухомлинский В.А. Избранные произведения: в 5 т.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[Текст]   / В. А. Сухомлинский.// -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Сов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.ш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., 1976-1977. - Т.1. - 654 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  <w:lang w:eastAsia="zh-CN"/>
        </w:rPr>
        <w:t xml:space="preserve">68. Старкова Д.В. Особенности формирования личности воспитанника детского дома // Психология, социология и педагогика. 2013. № 12 [Электронный ресурс]. URL: http://psychology.snauka.ru/2013/12/2628 (дата обращения: 03.10.2018). </w:t>
      </w:r>
    </w:p>
    <w:p w:rsidR="00E94248" w:rsidRPr="003D6DDD" w:rsidRDefault="00E94248" w:rsidP="00E94248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69..  </w:t>
      </w:r>
      <w:r w:rsidRPr="003D6DDD">
        <w:rPr>
          <w:rFonts w:ascii="Times New Roman" w:hAnsi="Times New Roman" w:cs="Times New Roman"/>
          <w:kern w:val="1"/>
          <w:sz w:val="28"/>
          <w:szCs w:val="28"/>
        </w:rPr>
        <w:t xml:space="preserve">Управление школой: теоретические основы и методы: [Текст] / Учебное пособие// </w:t>
      </w:r>
      <w:hyperlink r:id="rId11" w:history="1">
        <w:r w:rsidRPr="003D6DD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М.: Центр социальных и экономических исследований</w:t>
        </w:r>
      </w:hyperlink>
      <w:r w:rsidRPr="003D6DDD">
        <w:rPr>
          <w:rFonts w:ascii="Times New Roman" w:hAnsi="Times New Roman" w:cs="Times New Roman"/>
          <w:sz w:val="28"/>
          <w:szCs w:val="28"/>
        </w:rPr>
        <w:t xml:space="preserve"> , 1997 —336с </w:t>
      </w:r>
      <w:hyperlink r:id="rId12" w:history="1">
        <w:r w:rsidRPr="003D6DD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</w:hyperlink>
    </w:p>
    <w:p w:rsidR="00E94248" w:rsidRPr="003D6DDD" w:rsidRDefault="00E94248" w:rsidP="00E94248">
      <w:pPr>
        <w:shd w:val="clear" w:color="auto" w:fill="FFFFFF"/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70. Ушаков Д.Н. Толковый словарь Ушакова.. 1935-1940. </w:t>
      </w:r>
      <w:hyperlink r:id="rId13" w:history="1">
        <w:r w:rsidRPr="003D6DD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https://dic.academic.ru/dic.nsf/ushakov/883890</w:t>
        </w:r>
      </w:hyperlink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Calibri" w:eastAsia="Calibri" w:hAnsi="Calibri" w:cs="Calibri"/>
          <w:lang w:eastAsia="zh-CN"/>
        </w:rPr>
        <w:t xml:space="preserve">71.  </w:t>
      </w:r>
      <w:r w:rsidRPr="003D6DDD">
        <w:rPr>
          <w:rFonts w:ascii="Times New Roman" w:eastAsia="Calibri" w:hAnsi="Times New Roman" w:cs="Times New Roman"/>
          <w:color w:val="2A2513"/>
          <w:sz w:val="28"/>
          <w:szCs w:val="28"/>
          <w:shd w:val="clear" w:color="auto" w:fill="FAFAFA"/>
          <w:lang w:eastAsia="zh-CN"/>
        </w:rPr>
        <w:t xml:space="preserve">Фоменко И.И.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Жестокое поведение подростков как фактор кризиса современного общества Материалы V Международного конгресса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Глобалистика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г. Москва 2017г. VII. Глобализация и образование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[Электронный ресурс] /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V Международного конгресса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Глобалистика</w:t>
      </w:r>
      <w:proofErr w:type="spellEnd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-.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Москва – 2017 г.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72.   Фоменко И.И.. Теоретические основы психолого-педагогической профилактики жестокого поведения подростков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/ Режим доступа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Материалы Международного молодежного научного форума «ЛОМОНОСОВ-2017» / Отв. ред. И.А.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Алешковский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А.В.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Андриянов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Е.А. Антипов. [Электронный ресурс] //— М.: МАКС Пресс, 2017. — 1 электрон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пт. диск (DVD-ROM); 12 см. - Систем. требования: ПК с процессором 486+;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Windows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95; дисковод DVD-ROM;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Adobe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Acrobat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Reader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— 1186 Мб. — 9000 экз. ISBN 978-5-317-05504-2</w:t>
      </w:r>
    </w:p>
    <w:p w:rsidR="00E94248" w:rsidRPr="003D6DDD" w:rsidRDefault="00E94248" w:rsidP="00E94248">
      <w:pPr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73.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Фопель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К. Сплоченность и толерантность в группе. Психологические игры и упражнения.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]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Фопель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К. Сплоченность и толерантность в группе. Пер. с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нем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// – М.: Генезис, 2002. – 336с.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74. Фрейд А., Фрейд 3. Детская сексуальность и психоанализ детских неврозов [Текст]   / (Сб. раб.). Составитель и ред. М.М.Решетников. //- СПб.; В.-Е. Институт Психоанализа, 1995. - 483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75. Фролов Ю.И Психология подростка. [Текст] / Хрестоматия // - М., Российское педагогическое агентство, 1997. С. 232-285.,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76. Фурманов И.А. Психологические основы диагностики и коррекции нарушений поведения у детей подросткового и юношеского возраста. [Текст] /Фурманов И.А. Психологические основы диагностики и коррекции нарушений поведения у детей подросткового и юношеского возраста //– Мн.: НИО, 1997.– 198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77.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Хилько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М.Е., Ткачёва М.С. Возрастная психология.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Хилько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М.Е., Ткачёва М.С. Возрастная психология // – М.: Высшее образование, 2008. – 191с.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Хомерики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> О.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Г., Поташник М.М., Лоренсов А.В. Развитие школы как инновационный процесс: метод,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руковод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>.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Текст] /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школы как инновационный процесс: метод,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пособ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руковод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 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-М.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Нов.шк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., 1994. 62 с.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79.  Чернова Г.Р. Жестокость как феномен культуры: [Текст]  / Монография. //СПб.: ЛГУ им. А.С. Пушкина,- 2005. - 96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>80. Шакуров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Р.Х. Директор школы и педагогический коллектив: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социально-психол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аспект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 / </w:t>
      </w:r>
      <w:r w:rsidRPr="003D6DDD">
        <w:rPr>
          <w:rFonts w:ascii="Times New Roman" w:hAnsi="Times New Roman" w:cs="Times New Roman"/>
          <w:sz w:val="28"/>
          <w:szCs w:val="28"/>
        </w:rPr>
        <w:t>Шакуров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Р.Х. Директор школы и педагогический коллектив: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социально-психол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аспект // Киев,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Рад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3D6DDD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 1975. - 144 с.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>81. Шакуров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Р.Х. Директор школы и </w:t>
      </w:r>
      <w:r w:rsidRPr="003D6DDD">
        <w:rPr>
          <w:rFonts w:ascii="Times New Roman" w:hAnsi="Times New Roman" w:cs="Times New Roman"/>
          <w:sz w:val="28"/>
          <w:szCs w:val="28"/>
        </w:rPr>
        <w:t>микроклимат учительского коллектива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 / </w:t>
      </w:r>
      <w:r w:rsidRPr="003D6DDD">
        <w:rPr>
          <w:rFonts w:ascii="Times New Roman" w:hAnsi="Times New Roman" w:cs="Times New Roman"/>
          <w:sz w:val="28"/>
          <w:szCs w:val="28"/>
        </w:rPr>
        <w:t>Шакуров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Р.Х. Директор школы и </w:t>
      </w:r>
      <w:r w:rsidRPr="003D6DDD">
        <w:rPr>
          <w:rFonts w:ascii="Times New Roman" w:hAnsi="Times New Roman" w:cs="Times New Roman"/>
          <w:sz w:val="28"/>
          <w:szCs w:val="28"/>
        </w:rPr>
        <w:t>микроклимат учительского коллектива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- М. Знание, 1979.-48 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D6D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82.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Шамова Т.И. Управление образовательными системами: </w:t>
      </w:r>
      <w:proofErr w:type="gram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–[</w:t>
      </w:r>
      <w:proofErr w:type="gram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Текст]  /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учеб.пособие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 для студ. 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. учеб. заведений / Т.И. Шамова, Т.М. 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Давыденко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, Г.Н. Шибанова; под ред. Т.И. 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Шамовой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. - 3-е изд., стер.// - М.: Издательский центр «Академия», 2006. - 384 </w:t>
      </w:r>
      <w:proofErr w:type="gram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с</w:t>
      </w:r>
      <w:proofErr w:type="gram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>83. Шамова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Т.И.,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Чекмарева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Т.К. Инспектирование управленческой деятельности руководителей школы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[Текст] / </w:t>
      </w:r>
      <w:r w:rsidRPr="003D6DDD">
        <w:rPr>
          <w:rFonts w:ascii="Times New Roman" w:hAnsi="Times New Roman" w:cs="Times New Roman"/>
          <w:sz w:val="28"/>
          <w:szCs w:val="28"/>
        </w:rPr>
        <w:t>Шамова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Т.И.,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Чекмарева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Т.К. Инспектирование управленческой деятельности руководителей школы //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 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Изд.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Московск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ин-</w:t>
      </w:r>
      <w:proofErr w:type="gram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М., 1987. — 78 с.</w:t>
      </w:r>
    </w:p>
    <w:p w:rsidR="00E94248" w:rsidRPr="003D6DDD" w:rsidRDefault="00E94248" w:rsidP="00E94248">
      <w:pPr>
        <w:suppressAutoHyphens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lastRenderedPageBreak/>
        <w:t>84.  Шубин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Н.А.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контроль: пособие для руководителей школ.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 / </w:t>
      </w:r>
      <w:r w:rsidRPr="003D6DDD">
        <w:rPr>
          <w:rFonts w:ascii="Times New Roman" w:hAnsi="Times New Roman" w:cs="Times New Roman"/>
          <w:sz w:val="28"/>
          <w:szCs w:val="28"/>
        </w:rPr>
        <w:t>Шубин</w:t>
      </w:r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 Н.А. </w:t>
      </w:r>
      <w:proofErr w:type="spellStart"/>
      <w:r w:rsidRPr="003D6DDD">
        <w:rPr>
          <w:rFonts w:ascii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3D6DD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контроль: пособие для руководителей школ // М. Просвещение, 1977. — 240 е.: ил.</w:t>
      </w:r>
    </w:p>
    <w:p w:rsidR="00E94248" w:rsidRPr="003D6DDD" w:rsidRDefault="00E94248" w:rsidP="00E94248">
      <w:pPr>
        <w:suppressAutoHyphens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85. 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> И. Я. Развивающее обучение.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[Текст] / </w:t>
      </w:r>
      <w:proofErr w:type="spellStart"/>
      <w:r w:rsidRPr="003D6DDD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3D6DDD">
        <w:rPr>
          <w:rFonts w:ascii="Times New Roman" w:hAnsi="Times New Roman" w:cs="Times New Roman"/>
          <w:sz w:val="28"/>
          <w:szCs w:val="28"/>
        </w:rPr>
        <w:t xml:space="preserve"> И. Я. Развивающее обучение // - М.Педагогика, 1979. 146 </w:t>
      </w:r>
      <w:proofErr w:type="gramStart"/>
      <w:r w:rsidRPr="003D6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6DDD">
        <w:rPr>
          <w:rFonts w:ascii="Times New Roman" w:hAnsi="Times New Roman" w:cs="Times New Roman"/>
          <w:sz w:val="28"/>
          <w:szCs w:val="28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86.  Якимова Л.С., Фролова Т.В. Социальный педагог в школе: содержание и методы практической деятельности.- [Текст] / Якимова Л.С., Фролова Т.В. Социальный педагог в школе // М.: Сентябрь, 2012.-176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87. Ямбург Е.А. Школа на пути к свободе: Культурно-историческая педагогика.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  </w:t>
      </w:r>
      <w:r w:rsidRPr="003D6DDD">
        <w:rPr>
          <w:rFonts w:ascii="Times New Roman" w:hAnsi="Times New Roman" w:cs="Times New Roman"/>
          <w:sz w:val="28"/>
          <w:szCs w:val="28"/>
        </w:rPr>
        <w:t>Ямбург Е.А. Школа на пути к свободе: Культурно-историческая педагогика//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hAnsi="Times New Roman" w:cs="Times New Roman"/>
          <w:sz w:val="28"/>
          <w:szCs w:val="28"/>
        </w:rPr>
        <w:t>М., 2000. - 352 е.: ил.</w:t>
      </w:r>
    </w:p>
    <w:p w:rsidR="00E94248" w:rsidRPr="003D6DDD" w:rsidRDefault="00E94248" w:rsidP="00E94248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hAnsi="Times New Roman" w:cs="Times New Roman"/>
          <w:sz w:val="28"/>
          <w:szCs w:val="28"/>
        </w:rPr>
        <w:t xml:space="preserve">88.   Ямбург Е.А. Эта «скучная» наука управления.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r w:rsidRPr="003D6DDD">
        <w:rPr>
          <w:rFonts w:ascii="Times New Roman" w:hAnsi="Times New Roman" w:cs="Times New Roman"/>
          <w:sz w:val="28"/>
          <w:szCs w:val="28"/>
        </w:rPr>
        <w:t>Ямбург Е.А. Эта «скучная» наука управления//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3D6DDD">
        <w:rPr>
          <w:rFonts w:ascii="Times New Roman" w:hAnsi="Times New Roman" w:cs="Times New Roman"/>
          <w:sz w:val="28"/>
          <w:szCs w:val="28"/>
        </w:rPr>
        <w:t xml:space="preserve">М., 1992. - 62 </w:t>
      </w:r>
      <w:proofErr w:type="gramStart"/>
      <w:r w:rsidRPr="003D6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6DDD">
        <w:rPr>
          <w:rFonts w:ascii="Times New Roman" w:hAnsi="Times New Roman" w:cs="Times New Roman"/>
          <w:sz w:val="28"/>
          <w:szCs w:val="28"/>
        </w:rPr>
        <w:t>.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89.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hyperlink r:id="rId14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gigabaza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doc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/77798.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html</w:t>
        </w:r>
      </w:hyperlink>
    </w:p>
    <w:p w:rsidR="00E94248" w:rsidRPr="003D6DDD" w:rsidRDefault="00E94248" w:rsidP="00E94248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90.        </w:t>
      </w:r>
      <w:hyperlink r:id="rId15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gim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44.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work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soc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_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psy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index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php</w:t>
        </w:r>
        <w:proofErr w:type="spellEnd"/>
      </w:hyperlink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91.     </w:t>
      </w:r>
      <w:hyperlink r:id="rId16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tvoyrebenok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school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types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shtml</w:t>
        </w:r>
        <w:proofErr w:type="spellEnd"/>
      </w:hyperlink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92.     http://informsky.ru/7-otvet-yuridicheskay-psihologiy.html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93.     </w:t>
      </w:r>
      <w:hyperlink r:id="rId17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http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svitk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/004_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book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_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book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/14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/3174_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zinhenko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bolhoy</w:t>
        </w:r>
        <w:proofErr w:type="spellEnd"/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_psihologiheskiy_slovar.php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94.  http://psy.s548.ru/rekomendacii-roditelam-i-pedagogam/obsaa-harakteristika-podrostkovogo-vozrasta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95.    </w:t>
      </w:r>
      <w:r w:rsidR="00E37EAB">
        <w:fldChar w:fldCharType="begin"/>
      </w:r>
      <w:r w:rsidR="00E37EAB" w:rsidRPr="000D1B4D">
        <w:rPr>
          <w:lang w:val="en-US"/>
        </w:rPr>
        <w:instrText>HYPERLINK "http://rutracker.org/"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sz w:val="28"/>
          <w:szCs w:val="28"/>
          <w:u w:val="single"/>
          <w:lang w:val="en-US" w:eastAsia="zh-CN"/>
        </w:rPr>
        <w:t>http://rutracker.org/</w:t>
      </w:r>
      <w:r w:rsidR="00E37EAB">
        <w:fldChar w:fldCharType="end"/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96.    </w:t>
      </w:r>
      <w:r w:rsidR="00E37EAB">
        <w:fldChar w:fldCharType="begin"/>
      </w:r>
      <w:r w:rsidR="00E37EAB" w:rsidRPr="000D1B4D">
        <w:rPr>
          <w:lang w:val="en-US"/>
        </w:rPr>
        <w:instrText>HYPERLINK "http://www.medpsy.ru/library/library082.php</w:instrText>
      </w:r>
      <w:r w:rsidR="00E37EAB">
        <w:instrText>дата</w:instrText>
      </w:r>
      <w:r w:rsidR="00E37EAB" w:rsidRPr="000D1B4D">
        <w:rPr>
          <w:lang w:val="en-US"/>
        </w:rPr>
        <w:instrText>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sz w:val="28"/>
          <w:szCs w:val="28"/>
          <w:u w:val="single"/>
          <w:lang w:val="en-US" w:eastAsia="zh-CN"/>
        </w:rPr>
        <w:t>http://www.medpsy.ru/library/library082.php</w:t>
      </w:r>
      <w:r w:rsidRPr="003D6DDD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дата</w:t>
      </w:r>
      <w:r w:rsidR="00E37EAB">
        <w:fldChar w:fldCharType="end"/>
      </w:r>
    </w:p>
    <w:p w:rsidR="00E94248" w:rsidRPr="003D6DDD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97.    http://schoolofcare.ru/articles/ya-kontseptsiya-podrostka/ </w:t>
      </w:r>
    </w:p>
    <w:p w:rsidR="00E94248" w:rsidRPr="00E94248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98.   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://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www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myshared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slide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/242840/  </w:t>
      </w:r>
    </w:p>
    <w:p w:rsidR="00E94248" w:rsidRPr="00E94248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99.   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://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modernlib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books</w:t>
      </w:r>
    </w:p>
    <w:p w:rsidR="00E94248" w:rsidRPr="00E94248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100.  </w:t>
      </w:r>
      <w:r w:rsidR="00E37EAB">
        <w:fldChar w:fldCharType="begin"/>
      </w:r>
      <w:r w:rsidR="00E37EAB" w:rsidRPr="000D1B4D">
        <w:rPr>
          <w:lang w:val="en-US"/>
        </w:rPr>
        <w:instrText>HYPERLINK "http://www.prodlenka.org/rabota-s-roditeliami-publikatcii/material-dlia-raboty"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://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www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prodlenka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org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rabota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roditeliami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publikatcii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material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dlia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raboty</w:t>
      </w:r>
      <w:r w:rsidR="00E37EAB">
        <w:fldChar w:fldCharType="end"/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</w:p>
    <w:p w:rsidR="00E94248" w:rsidRPr="00E94248" w:rsidRDefault="00E94248" w:rsidP="00E94248">
      <w:pPr>
        <w:shd w:val="clear" w:color="auto" w:fill="FFFFFF"/>
        <w:suppressAutoHyphens/>
        <w:jc w:val="both"/>
        <w:rPr>
          <w:rFonts w:ascii="Calibri" w:eastAsia="Calibri" w:hAnsi="Calibri" w:cs="Calibri"/>
          <w:lang w:val="en-US" w:eastAsia="zh-CN"/>
        </w:rPr>
      </w:pP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101. </w:t>
      </w:r>
      <w:r w:rsidR="00E37EAB">
        <w:fldChar w:fldCharType="begin"/>
      </w:r>
      <w:r w:rsidR="00E37EAB" w:rsidRPr="000D1B4D">
        <w:rPr>
          <w:lang w:val="en-US"/>
        </w:rPr>
        <w:instrText>HYPERLINK "http://www.prodlenka.org/rabota-s-roditeliami-publikatcii/material-dlia-raboty-s-roditeliami-vzaimodeistvie-semi-i-shkoly.html"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://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www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prodlenka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org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rabota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roditeliami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publikatcii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material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dlia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raboty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roditeliami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vzaimodeistvie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semi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-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shkoly</w:t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html</w:t>
      </w:r>
      <w:r w:rsidR="00E37EAB">
        <w:fldChar w:fldCharType="end"/>
      </w:r>
      <w:r w:rsidRPr="00E9424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</w:p>
    <w:p w:rsidR="00E94248" w:rsidRPr="000D1B4D" w:rsidRDefault="00E94248" w:rsidP="00E94248">
      <w:pPr>
        <w:shd w:val="clear" w:color="auto" w:fill="FFFFFF"/>
        <w:suppressAutoHyphens/>
        <w:spacing w:before="75" w:after="28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</w:pP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 xml:space="preserve">102. </w:t>
      </w:r>
      <w:r w:rsidR="00E37EAB">
        <w:fldChar w:fldCharType="begin"/>
      </w:r>
      <w:r w:rsidR="00E37EAB" w:rsidRPr="000D1B4D">
        <w:rPr>
          <w:lang w:val="en-US"/>
        </w:rPr>
        <w:instrText>HYPERLINK "https://xn--b1algemdcsb.xn--p1ai/wd/</w:instrText>
      </w:r>
      <w:r w:rsidR="00E37EAB">
        <w:instrText>неприятие</w:instrText>
      </w:r>
      <w:r w:rsidR="00E37EAB" w:rsidRPr="000D1B4D">
        <w:rPr>
          <w:lang w:val="en-US"/>
        </w:rPr>
        <w:instrText>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https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xn</w:t>
      </w:r>
      <w:proofErr w:type="spellEnd"/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--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1</w:t>
      </w:r>
      <w:proofErr w:type="spellStart"/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algemdcsb</w:t>
      </w:r>
      <w:proofErr w:type="spellEnd"/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xn</w:t>
      </w:r>
      <w:proofErr w:type="spellEnd"/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--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p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1</w:t>
      </w:r>
      <w:proofErr w:type="spellStart"/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ai</w:t>
      </w:r>
      <w:proofErr w:type="spellEnd"/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/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wd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/%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5%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BF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1%80%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8%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1%8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F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1%82%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8%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D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0%</w:t>
      </w: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B</w:t>
      </w: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>5</w:t>
      </w:r>
      <w:r w:rsidR="00E37EAB">
        <w:fldChar w:fldCharType="end"/>
      </w:r>
    </w:p>
    <w:p w:rsidR="00E94248" w:rsidRPr="000D1B4D" w:rsidRDefault="00E94248" w:rsidP="00E94248">
      <w:pPr>
        <w:shd w:val="clear" w:color="auto" w:fill="FFFFFF"/>
        <w:suppressAutoHyphens/>
        <w:spacing w:before="75" w:after="280"/>
        <w:contextualSpacing/>
        <w:jc w:val="both"/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</w:pPr>
      <w:r w:rsidRPr="000D1B4D">
        <w:rPr>
          <w:rFonts w:ascii="Times New Roman" w:eastAsia="Calibri" w:hAnsi="Times New Roman" w:cs="Times New Roman"/>
          <w:color w:val="00000A"/>
          <w:sz w:val="28"/>
          <w:szCs w:val="28"/>
          <w:lang w:val="en-US" w:eastAsia="zh-CN"/>
        </w:rPr>
        <w:t xml:space="preserve">103. </w:t>
      </w:r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 </w:t>
      </w:r>
      <w:r w:rsidR="00E37EAB">
        <w:fldChar w:fldCharType="begin"/>
      </w:r>
      <w:r w:rsidR="00E37EAB" w:rsidRPr="000D1B4D">
        <w:rPr>
          <w:lang w:val="en-US"/>
        </w:rPr>
        <w:instrText>HYPERLINK "https://helpiks.org/9-25874.html"</w:instrText>
      </w:r>
      <w:r w:rsidR="00E37EAB">
        <w:fldChar w:fldCharType="separate"/>
      </w:r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https://helpiks.org/9-25874.html</w:t>
      </w:r>
      <w:r w:rsidR="00E37EAB">
        <w:fldChar w:fldCharType="end"/>
      </w:r>
    </w:p>
    <w:p w:rsidR="00E94248" w:rsidRPr="000D1B4D" w:rsidRDefault="00E94248" w:rsidP="00E94248">
      <w:pPr>
        <w:shd w:val="clear" w:color="auto" w:fill="FFFFFF"/>
        <w:suppressAutoHyphens/>
        <w:spacing w:before="75" w:after="280"/>
        <w:contextualSpacing/>
        <w:jc w:val="both"/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</w:pPr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 xml:space="preserve">104/ </w:t>
      </w:r>
      <w:r w:rsidR="00E37EAB">
        <w:fldChar w:fldCharType="begin"/>
      </w:r>
      <w:r w:rsidR="00E37EAB" w:rsidRPr="000D1B4D">
        <w:rPr>
          <w:lang w:val="en-US"/>
        </w:rPr>
        <w:instrText>HYPERLINK "https://scienceforum.ru/"</w:instrText>
      </w:r>
      <w:r w:rsidR="00E37EAB">
        <w:fldChar w:fldCharType="separate"/>
      </w:r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https</w:t>
      </w:r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scienceforum</w:t>
      </w:r>
      <w:proofErr w:type="spellEnd"/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ru</w:t>
      </w:r>
      <w:proofErr w:type="spellEnd"/>
      <w:r w:rsidR="00E37EAB">
        <w:fldChar w:fldCharType="end"/>
      </w:r>
    </w:p>
    <w:p w:rsidR="00E94248" w:rsidRPr="000D1B4D" w:rsidRDefault="00E94248" w:rsidP="00E94248">
      <w:pPr>
        <w:shd w:val="clear" w:color="auto" w:fill="FFFFFF"/>
        <w:suppressAutoHyphens/>
        <w:spacing w:before="75" w:after="280"/>
        <w:contextualSpacing/>
        <w:jc w:val="both"/>
        <w:rPr>
          <w:rFonts w:ascii="Calibri" w:eastAsia="Calibri" w:hAnsi="Calibri" w:cs="Calibri"/>
          <w:lang w:val="en-US" w:eastAsia="zh-CN"/>
        </w:rPr>
      </w:pPr>
      <w:r w:rsidRPr="000D1B4D">
        <w:rPr>
          <w:rFonts w:ascii="Times New Roman" w:eastAsia="Calibri" w:hAnsi="Times New Roman" w:cs="Times New Roman"/>
          <w:color w:val="424242"/>
          <w:sz w:val="28"/>
          <w:szCs w:val="28"/>
          <w:lang w:val="en-US" w:eastAsia="zh-CN"/>
        </w:rPr>
        <w:t>105. http://fb.ru/article/302205/v-pedagogike-formirovanie---eto-protsess-stanovleniya-lichnosti-metodyi-formirovaniya-kollektiva-i-lichnosti-v-pedagogike</w:t>
      </w:r>
    </w:p>
    <w:p w:rsidR="00E94248" w:rsidRPr="000D1B4D" w:rsidRDefault="00E94248" w:rsidP="00E9424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4B1A" w:rsidRPr="000D1B4D" w:rsidRDefault="00434B1A">
      <w:pPr>
        <w:spacing w:line="276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34B1A" w:rsidRPr="000D1B4D" w:rsidSect="00E3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376377"/>
    <w:multiLevelType w:val="hybridMultilevel"/>
    <w:tmpl w:val="3F652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39B1E6"/>
    <w:multiLevelType w:val="hybridMultilevel"/>
    <w:tmpl w:val="278CD6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509D8"/>
    <w:multiLevelType w:val="hybridMultilevel"/>
    <w:tmpl w:val="621E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31242"/>
    <w:multiLevelType w:val="multilevel"/>
    <w:tmpl w:val="5784B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2C470D1"/>
    <w:multiLevelType w:val="multilevel"/>
    <w:tmpl w:val="A970E0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-828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sz w:val="28"/>
      </w:rPr>
    </w:lvl>
  </w:abstractNum>
  <w:abstractNum w:abstractNumId="5">
    <w:nsid w:val="2D3D47DF"/>
    <w:multiLevelType w:val="multilevel"/>
    <w:tmpl w:val="EE04AF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D490788"/>
    <w:multiLevelType w:val="multilevel"/>
    <w:tmpl w:val="F5101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298295E"/>
    <w:multiLevelType w:val="hybridMultilevel"/>
    <w:tmpl w:val="761C9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EE3324"/>
    <w:multiLevelType w:val="hybridMultilevel"/>
    <w:tmpl w:val="788E607E"/>
    <w:lvl w:ilvl="0" w:tplc="C3EE0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97C35"/>
    <w:multiLevelType w:val="hybridMultilevel"/>
    <w:tmpl w:val="747AFC8E"/>
    <w:lvl w:ilvl="0" w:tplc="9490E8F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9F3A6C"/>
    <w:multiLevelType w:val="multilevel"/>
    <w:tmpl w:val="E9E8F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50644"/>
    <w:multiLevelType w:val="hybridMultilevel"/>
    <w:tmpl w:val="5BF80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D595D68"/>
    <w:multiLevelType w:val="hybridMultilevel"/>
    <w:tmpl w:val="2702CDB0"/>
    <w:lvl w:ilvl="0" w:tplc="E5B6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F03F3"/>
    <w:multiLevelType w:val="hybridMultilevel"/>
    <w:tmpl w:val="5E5A135C"/>
    <w:lvl w:ilvl="0" w:tplc="C3EE0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54638"/>
    <w:multiLevelType w:val="hybridMultilevel"/>
    <w:tmpl w:val="4B8ED5C4"/>
    <w:lvl w:ilvl="0" w:tplc="C3EE0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72E4C"/>
    <w:multiLevelType w:val="hybridMultilevel"/>
    <w:tmpl w:val="8D64A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BF6B91"/>
    <w:multiLevelType w:val="hybridMultilevel"/>
    <w:tmpl w:val="C4AC6FAA"/>
    <w:lvl w:ilvl="0" w:tplc="1C2C3B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D547725"/>
    <w:multiLevelType w:val="hybridMultilevel"/>
    <w:tmpl w:val="CBD41A22"/>
    <w:lvl w:ilvl="0" w:tplc="F4C608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795A4416"/>
    <w:multiLevelType w:val="hybridMultilevel"/>
    <w:tmpl w:val="634CD750"/>
    <w:lvl w:ilvl="0" w:tplc="C3EE0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8773E"/>
    <w:multiLevelType w:val="hybridMultilevel"/>
    <w:tmpl w:val="76AAFC46"/>
    <w:lvl w:ilvl="0" w:tplc="ED7068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19"/>
  </w:num>
  <w:num w:numId="7">
    <w:abstractNumId w:val="1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7"/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7126FB"/>
    <w:rsid w:val="00047572"/>
    <w:rsid w:val="00073F36"/>
    <w:rsid w:val="000A4395"/>
    <w:rsid w:val="000C0B6B"/>
    <w:rsid w:val="000D1B4D"/>
    <w:rsid w:val="000E39CD"/>
    <w:rsid w:val="000F57A3"/>
    <w:rsid w:val="001016A6"/>
    <w:rsid w:val="00106781"/>
    <w:rsid w:val="00156507"/>
    <w:rsid w:val="00184B74"/>
    <w:rsid w:val="0018766E"/>
    <w:rsid w:val="001E1FC6"/>
    <w:rsid w:val="001F253F"/>
    <w:rsid w:val="00267350"/>
    <w:rsid w:val="00270A50"/>
    <w:rsid w:val="00296547"/>
    <w:rsid w:val="002E7145"/>
    <w:rsid w:val="003A153A"/>
    <w:rsid w:val="003E3C5E"/>
    <w:rsid w:val="00434B1A"/>
    <w:rsid w:val="004822DB"/>
    <w:rsid w:val="00483C24"/>
    <w:rsid w:val="004F7FE6"/>
    <w:rsid w:val="005069D2"/>
    <w:rsid w:val="0052484E"/>
    <w:rsid w:val="00594EA0"/>
    <w:rsid w:val="005F6A50"/>
    <w:rsid w:val="00630857"/>
    <w:rsid w:val="0063452E"/>
    <w:rsid w:val="006D7E25"/>
    <w:rsid w:val="007126FB"/>
    <w:rsid w:val="00753570"/>
    <w:rsid w:val="007A3EF1"/>
    <w:rsid w:val="007C7801"/>
    <w:rsid w:val="007D26A7"/>
    <w:rsid w:val="00806150"/>
    <w:rsid w:val="0081028B"/>
    <w:rsid w:val="00856AE6"/>
    <w:rsid w:val="00886554"/>
    <w:rsid w:val="008A25C4"/>
    <w:rsid w:val="00916A6E"/>
    <w:rsid w:val="00945D22"/>
    <w:rsid w:val="0095142C"/>
    <w:rsid w:val="009540FD"/>
    <w:rsid w:val="009D12B2"/>
    <w:rsid w:val="009F2712"/>
    <w:rsid w:val="00A0659E"/>
    <w:rsid w:val="00A10B3B"/>
    <w:rsid w:val="00BE0496"/>
    <w:rsid w:val="00BF56F8"/>
    <w:rsid w:val="00C165CF"/>
    <w:rsid w:val="00C40E50"/>
    <w:rsid w:val="00C91FFC"/>
    <w:rsid w:val="00D73E12"/>
    <w:rsid w:val="00D962E9"/>
    <w:rsid w:val="00DA6E5D"/>
    <w:rsid w:val="00DC4563"/>
    <w:rsid w:val="00DE2FC7"/>
    <w:rsid w:val="00E300F8"/>
    <w:rsid w:val="00E37EAB"/>
    <w:rsid w:val="00E54B5F"/>
    <w:rsid w:val="00E70ECF"/>
    <w:rsid w:val="00E76C10"/>
    <w:rsid w:val="00E94248"/>
    <w:rsid w:val="00EC4A68"/>
    <w:rsid w:val="00ED5F35"/>
    <w:rsid w:val="00F00352"/>
    <w:rsid w:val="00F0186E"/>
    <w:rsid w:val="00F03E3E"/>
    <w:rsid w:val="00F24DD4"/>
    <w:rsid w:val="00F4131F"/>
    <w:rsid w:val="00F433B2"/>
    <w:rsid w:val="00F43D47"/>
    <w:rsid w:val="00F54596"/>
    <w:rsid w:val="00FC21E3"/>
    <w:rsid w:val="00FC6B5E"/>
    <w:rsid w:val="00FD1E2F"/>
    <w:rsid w:val="00FE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6FB"/>
    <w:pPr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2">
    <w:name w:val="heading 2"/>
    <w:basedOn w:val="a"/>
    <w:next w:val="a"/>
    <w:link w:val="20"/>
    <w:qFormat/>
    <w:rsid w:val="00E54B5F"/>
    <w:pPr>
      <w:keepNext/>
      <w:autoSpaceDE/>
      <w:autoSpaceDN/>
      <w:adjustRightInd/>
      <w:jc w:val="center"/>
      <w:outlineLvl w:val="1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EC4A68"/>
    <w:pPr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a4">
    <w:name w:val="Table Grid"/>
    <w:basedOn w:val="a1"/>
    <w:uiPriority w:val="59"/>
    <w:rsid w:val="00483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83C24"/>
  </w:style>
  <w:style w:type="paragraph" w:customStyle="1" w:styleId="Default">
    <w:name w:val="Default"/>
    <w:rsid w:val="00F413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rsid w:val="00E300F8"/>
  </w:style>
  <w:style w:type="paragraph" w:styleId="a5">
    <w:name w:val="List Paragraph"/>
    <w:basedOn w:val="a"/>
    <w:uiPriority w:val="34"/>
    <w:qFormat/>
    <w:rsid w:val="00E300F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rsid w:val="00E54B5F"/>
    <w:rPr>
      <w:i/>
      <w:iCs/>
      <w:sz w:val="24"/>
      <w:szCs w:val="24"/>
    </w:rPr>
  </w:style>
  <w:style w:type="paragraph" w:styleId="a6">
    <w:name w:val="Normal (Web)"/>
    <w:basedOn w:val="a"/>
    <w:uiPriority w:val="99"/>
    <w:unhideWhenUsed/>
    <w:rsid w:val="00630857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D1B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D1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100.com/" TargetMode="External"/><Relationship Id="rId13" Type="http://schemas.openxmlformats.org/officeDocument/2006/relationships/hyperlink" Target="https://dic.academic.ru/dic.nsf/ushakov/88389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ofilaktika-deviantnogo-povedeniya-detey-i-podrostkov" TargetMode="External"/><Relationship Id="rId12" Type="http://schemas.openxmlformats.org/officeDocument/2006/relationships/hyperlink" Target="http://childpsy.ru/lib/authors/id/10701.php" TargetMode="External"/><Relationship Id="rId17" Type="http://schemas.openxmlformats.org/officeDocument/2006/relationships/hyperlink" Target="http://svitk.ru/004_book_book/14b/3174_zinhenko-bolho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voyrebenok.ru/school-types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as.ru/cntnt/rus/media/on-layn-bibliote/raboty_vm_.html" TargetMode="External"/><Relationship Id="rId11" Type="http://schemas.openxmlformats.org/officeDocument/2006/relationships/hyperlink" Target="http://childpsy.ru/catalogs/publishers/index.php?ID=2095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im44.ru/work/soc_psy/index.php" TargetMode="External"/><Relationship Id="rId10" Type="http://schemas.openxmlformats.org/officeDocument/2006/relationships/hyperlink" Target="https://dic.academic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kabalina-elena-aleksandrovna" TargetMode="External"/><Relationship Id="rId14" Type="http://schemas.openxmlformats.org/officeDocument/2006/relationships/hyperlink" Target="http://gigabaza.ru/doc/777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23</Pages>
  <Words>7518</Words>
  <Characters>42858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</Company>
  <LinksUpToDate>false</LinksUpToDate>
  <CharactersWithSpaces>50276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slysareva</dc:creator>
  <cp:lastModifiedBy>User</cp:lastModifiedBy>
  <cp:revision>4</cp:revision>
  <dcterms:created xsi:type="dcterms:W3CDTF">2020-07-09T07:36:00Z</dcterms:created>
  <dcterms:modified xsi:type="dcterms:W3CDTF">2020-07-13T05:59:00Z</dcterms:modified>
</cp:coreProperties>
</file>